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bookmarkStart w:id="0" w:name="_GoBack"/>
      <w:bookmarkEnd w:id="0"/>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77777777" w:rsidR="00092705" w:rsidRDefault="00092705" w:rsidP="00092705">
            <w:pPr>
              <w:jc w:val="left"/>
            </w:pPr>
            <w:r>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個人　　　◯</w:t>
            </w:r>
            <w:r>
              <w:rPr>
                <w:rFonts w:ascii="STIXGeneral-Regular" w:hAnsi="STIXGeneral-Regular" w:cs="STIXGeneral-Regular" w:hint="eastAsia"/>
              </w:rPr>
              <w:t xml:space="preserve"> </w:t>
            </w:r>
            <w:r>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77777777" w:rsidR="00092705" w:rsidRDefault="00092705" w:rsidP="00092705">
            <w:pPr>
              <w:jc w:val="left"/>
            </w:pP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77777777" w:rsidR="00092705" w:rsidRDefault="00092705" w:rsidP="00092705">
            <w:pPr>
              <w:jc w:val="left"/>
            </w:pP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349C8645" w14:textId="77777777" w:rsidR="00092705" w:rsidRDefault="00092705" w:rsidP="00092705">
            <w:pPr>
              <w:jc w:val="left"/>
            </w:pP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77777777" w:rsidR="00092705" w:rsidRDefault="00092705" w:rsidP="00092705">
            <w:pPr>
              <w:jc w:val="left"/>
            </w:pPr>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77777777" w:rsidR="00092705" w:rsidRDefault="00092705" w:rsidP="00092705">
            <w:pPr>
              <w:jc w:val="left"/>
            </w:pP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584DBFE0" w:rsidR="00092705" w:rsidRDefault="00092705" w:rsidP="00092705">
            <w:pPr>
              <w:jc w:val="left"/>
            </w:pP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2A4BB727" w14:textId="77777777" w:rsidR="00092705" w:rsidRDefault="00092705" w:rsidP="00092705">
            <w:pPr>
              <w:jc w:val="left"/>
            </w:pP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218F5DCC" w14:textId="77777777" w:rsidR="00C66C43" w:rsidRPr="00C66C43" w:rsidRDefault="00C66C43" w:rsidP="00092705">
            <w:pPr>
              <w:jc w:val="left"/>
              <w:rPr>
                <w:sz w:val="20"/>
                <w:szCs w:val="20"/>
              </w:rPr>
            </w:pP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77777777" w:rsidR="00C66C43" w:rsidRPr="00C66C43" w:rsidRDefault="00C66C43" w:rsidP="00092705">
            <w:pPr>
              <w:jc w:val="left"/>
              <w:rPr>
                <w:sz w:val="20"/>
                <w:szCs w:val="20"/>
              </w:rPr>
            </w:pP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1F9AFC5A" w14:textId="77777777" w:rsidR="00C66C43" w:rsidRPr="00C66C43" w:rsidRDefault="00C66C43" w:rsidP="00092705">
            <w:pPr>
              <w:jc w:val="left"/>
              <w:rPr>
                <w:sz w:val="20"/>
                <w:szCs w:val="20"/>
              </w:rPr>
            </w:pP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77777777" w:rsidR="00C66C43" w:rsidRPr="00C66C43" w:rsidRDefault="00C66C43" w:rsidP="00092705">
            <w:pPr>
              <w:jc w:val="left"/>
              <w:rPr>
                <w:sz w:val="20"/>
                <w:szCs w:val="20"/>
              </w:rPr>
            </w:pP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77777777" w:rsidR="00C66C43" w:rsidRPr="00C66C43" w:rsidRDefault="00C66C43" w:rsidP="00092705">
            <w:pPr>
              <w:jc w:val="left"/>
              <w:rPr>
                <w:sz w:val="20"/>
                <w:szCs w:val="20"/>
              </w:rPr>
            </w:pP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77777777" w:rsidR="00C66C43" w:rsidRPr="00C66C43" w:rsidRDefault="00C66C43" w:rsidP="00092705">
            <w:pPr>
              <w:jc w:val="left"/>
              <w:rPr>
                <w:sz w:val="20"/>
                <w:szCs w:val="20"/>
              </w:rPr>
            </w:pPr>
          </w:p>
        </w:tc>
      </w:tr>
      <w:tr w:rsidR="00C66C43"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77777777" w:rsidR="00C66C43" w:rsidRPr="00C66C43" w:rsidRDefault="00C66C43" w:rsidP="00092705">
            <w:pPr>
              <w:jc w:val="left"/>
              <w:rPr>
                <w:sz w:val="20"/>
                <w:szCs w:val="20"/>
              </w:rPr>
            </w:pP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43077CAA" w:rsidR="00C66C43" w:rsidRDefault="00C66C43" w:rsidP="00092705">
            <w:pPr>
              <w:jc w:val="left"/>
            </w:pPr>
            <w:r>
              <w:rPr>
                <w:rFonts w:hint="eastAsia"/>
              </w:rPr>
              <w:t>◯</w:t>
            </w:r>
            <w:r>
              <w:rPr>
                <w:rFonts w:hint="eastAsia"/>
              </w:rPr>
              <w:t xml:space="preserve"> </w:t>
            </w:r>
            <w:r>
              <w:rPr>
                <w:rFonts w:hint="eastAsia"/>
              </w:rPr>
              <w:t>資金支援　◯</w:t>
            </w:r>
            <w:r>
              <w:rPr>
                <w:rFonts w:hint="eastAsia"/>
              </w:rPr>
              <w:t xml:space="preserve"> </w:t>
            </w:r>
            <w:r>
              <w:rPr>
                <w:rFonts w:hint="eastAsia"/>
              </w:rPr>
              <w:t>助言支援　◯</w:t>
            </w:r>
            <w:r>
              <w:rPr>
                <w:rFonts w:hint="eastAsia"/>
              </w:rPr>
              <w:t xml:space="preserve"> </w:t>
            </w:r>
            <w:r>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77777777" w:rsidR="00C66C43" w:rsidRDefault="00C66C43" w:rsidP="00092705">
            <w:pPr>
              <w:jc w:val="left"/>
            </w:pP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92705"/>
    <w:rsid w:val="000C0078"/>
    <w:rsid w:val="00176BA9"/>
    <w:rsid w:val="001A2964"/>
    <w:rsid w:val="001B5D2F"/>
    <w:rsid w:val="001E26B3"/>
    <w:rsid w:val="0020409E"/>
    <w:rsid w:val="00234D04"/>
    <w:rsid w:val="00252949"/>
    <w:rsid w:val="0027141C"/>
    <w:rsid w:val="00285778"/>
    <w:rsid w:val="0034702F"/>
    <w:rsid w:val="003B2C1C"/>
    <w:rsid w:val="003B3F94"/>
    <w:rsid w:val="0040467D"/>
    <w:rsid w:val="005A530C"/>
    <w:rsid w:val="005C2BB4"/>
    <w:rsid w:val="005E0FC0"/>
    <w:rsid w:val="00617020"/>
    <w:rsid w:val="00746159"/>
    <w:rsid w:val="007F5380"/>
    <w:rsid w:val="00804177"/>
    <w:rsid w:val="00816971"/>
    <w:rsid w:val="008D5B77"/>
    <w:rsid w:val="00953079"/>
    <w:rsid w:val="009B7CC3"/>
    <w:rsid w:val="00AE134F"/>
    <w:rsid w:val="00B111CD"/>
    <w:rsid w:val="00B429F1"/>
    <w:rsid w:val="00B52811"/>
    <w:rsid w:val="00BA7C15"/>
    <w:rsid w:val="00C41B7D"/>
    <w:rsid w:val="00C64791"/>
    <w:rsid w:val="00C66C43"/>
    <w:rsid w:val="00D14CB7"/>
    <w:rsid w:val="00D15D54"/>
    <w:rsid w:val="00D63F9A"/>
    <w:rsid w:val="00D669E2"/>
    <w:rsid w:val="00DD26EE"/>
    <w:rsid w:val="00E129E8"/>
    <w:rsid w:val="00E560F9"/>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il@smart-terro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3</cp:revision>
  <dcterms:created xsi:type="dcterms:W3CDTF">2022-06-30T08:44:00Z</dcterms:created>
  <dcterms:modified xsi:type="dcterms:W3CDTF">2022-06-30T08:45:00Z</dcterms:modified>
</cp:coreProperties>
</file>