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3BE13" w14:textId="0A1FFDFD" w:rsidR="008D5B77" w:rsidRPr="008D5B77" w:rsidRDefault="008D5B77" w:rsidP="003646A3">
      <w:pPr>
        <w:jc w:val="center"/>
        <w:rPr>
          <w:u w:val="single"/>
        </w:rPr>
      </w:pPr>
      <w:r>
        <w:rPr>
          <w:rFonts w:hint="eastAsia"/>
          <w:u w:val="single"/>
        </w:rPr>
        <w:t>マート・テロワール協会</w:t>
      </w:r>
      <w:r w:rsidRPr="008D5B77">
        <w:rPr>
          <w:rFonts w:hint="eastAsia"/>
          <w:u w:val="single"/>
        </w:rPr>
        <w:t>地域活動支援事業参加申込書</w:t>
      </w:r>
    </w:p>
    <w:tbl>
      <w:tblPr>
        <w:tblStyle w:val="a6"/>
        <w:tblpPr w:leftFromText="142" w:rightFromText="142" w:vertAnchor="text" w:horzAnchor="page" w:tblpX="1347" w:tblpY="202"/>
        <w:tblW w:w="0" w:type="auto"/>
        <w:tblLook w:val="04A0" w:firstRow="1" w:lastRow="0" w:firstColumn="1" w:lastColumn="0" w:noHBand="0" w:noVBand="1"/>
      </w:tblPr>
      <w:tblGrid>
        <w:gridCol w:w="1089"/>
        <w:gridCol w:w="121"/>
        <w:gridCol w:w="1524"/>
        <w:gridCol w:w="6186"/>
      </w:tblGrid>
      <w:tr w:rsidR="00092705" w14:paraId="468DA6F8" w14:textId="77777777" w:rsidTr="00092705">
        <w:tc>
          <w:tcPr>
            <w:tcW w:w="2802" w:type="dxa"/>
            <w:gridSpan w:val="3"/>
          </w:tcPr>
          <w:p w14:paraId="01A6AD71" w14:textId="77777777" w:rsidR="00092705" w:rsidRDefault="00092705" w:rsidP="00092705">
            <w:pPr>
              <w:jc w:val="left"/>
            </w:pPr>
          </w:p>
        </w:tc>
        <w:tc>
          <w:tcPr>
            <w:tcW w:w="6326" w:type="dxa"/>
          </w:tcPr>
          <w:p w14:paraId="72587501" w14:textId="77777777" w:rsidR="00092705" w:rsidRDefault="00092705" w:rsidP="00092705">
            <w:pPr>
              <w:jc w:val="left"/>
            </w:pPr>
          </w:p>
        </w:tc>
      </w:tr>
      <w:tr w:rsidR="00092705" w14:paraId="2B4CE156" w14:textId="77777777" w:rsidTr="00092705">
        <w:tc>
          <w:tcPr>
            <w:tcW w:w="1117" w:type="dxa"/>
            <w:vMerge w:val="restart"/>
          </w:tcPr>
          <w:p w14:paraId="434B43FF" w14:textId="77777777" w:rsidR="00092705" w:rsidRPr="00310E61" w:rsidRDefault="00092705" w:rsidP="00092705">
            <w:pPr>
              <w:jc w:val="left"/>
              <w:rPr>
                <w:sz w:val="22"/>
                <w:szCs w:val="22"/>
              </w:rPr>
            </w:pPr>
            <w:r w:rsidRPr="00310E61">
              <w:rPr>
                <w:rFonts w:hint="eastAsia"/>
                <w:sz w:val="22"/>
                <w:szCs w:val="22"/>
              </w:rPr>
              <w:t>申込者</w:t>
            </w:r>
          </w:p>
          <w:p w14:paraId="397C678D" w14:textId="2F46A0E4" w:rsidR="00092705" w:rsidRPr="00310E61" w:rsidRDefault="00C66C43" w:rsidP="00092705">
            <w:pPr>
              <w:jc w:val="left"/>
              <w:rPr>
                <w:sz w:val="22"/>
                <w:szCs w:val="22"/>
              </w:rPr>
            </w:pPr>
            <w:r w:rsidRPr="00310E61">
              <w:rPr>
                <w:rFonts w:hint="eastAsia"/>
                <w:sz w:val="22"/>
                <w:szCs w:val="22"/>
              </w:rPr>
              <w:t>情報</w:t>
            </w:r>
          </w:p>
        </w:tc>
        <w:tc>
          <w:tcPr>
            <w:tcW w:w="1685" w:type="dxa"/>
            <w:gridSpan w:val="2"/>
          </w:tcPr>
          <w:p w14:paraId="749D64DC" w14:textId="77777777" w:rsidR="00092705" w:rsidRPr="00310E61" w:rsidRDefault="00092705" w:rsidP="00092705">
            <w:pPr>
              <w:jc w:val="left"/>
              <w:rPr>
                <w:sz w:val="22"/>
                <w:szCs w:val="22"/>
              </w:rPr>
            </w:pPr>
            <w:r w:rsidRPr="00310E61">
              <w:rPr>
                <w:rFonts w:hint="eastAsia"/>
                <w:sz w:val="22"/>
                <w:szCs w:val="22"/>
              </w:rPr>
              <w:t>区分</w:t>
            </w:r>
          </w:p>
        </w:tc>
        <w:tc>
          <w:tcPr>
            <w:tcW w:w="6326" w:type="dxa"/>
          </w:tcPr>
          <w:p w14:paraId="5533478D" w14:textId="62FD5095" w:rsidR="00092705" w:rsidRPr="00310E61" w:rsidRDefault="00092705" w:rsidP="00092705">
            <w:pPr>
              <w:jc w:val="left"/>
              <w:rPr>
                <w:sz w:val="22"/>
                <w:szCs w:val="22"/>
              </w:rPr>
            </w:pPr>
            <w:r w:rsidRPr="00310E61">
              <w:rPr>
                <w:rFonts w:ascii="STIXGeneral-Regular" w:hAnsi="STIXGeneral-Regular" w:cs="STIXGeneral-Regular" w:hint="eastAsia"/>
                <w:sz w:val="22"/>
                <w:szCs w:val="22"/>
              </w:rPr>
              <w:t>◯</w:t>
            </w:r>
            <w:r w:rsidRPr="00310E61">
              <w:rPr>
                <w:rFonts w:ascii="STIXGeneral-Regular" w:hAnsi="STIXGeneral-Regular" w:cs="STIXGeneral-Regular" w:hint="eastAsia"/>
                <w:sz w:val="22"/>
                <w:szCs w:val="22"/>
              </w:rPr>
              <w:t xml:space="preserve"> </w:t>
            </w:r>
            <w:r w:rsidRPr="00310E61">
              <w:rPr>
                <w:rFonts w:ascii="STIXGeneral-Regular" w:hAnsi="STIXGeneral-Regular" w:cs="STIXGeneral-Regular" w:hint="eastAsia"/>
                <w:sz w:val="22"/>
                <w:szCs w:val="22"/>
              </w:rPr>
              <w:t xml:space="preserve">個人　　　</w:t>
            </w:r>
            <w:r w:rsidR="00304543" w:rsidRPr="00310E61">
              <w:rPr>
                <w:rFonts w:ascii="STIXGeneral-Regular" w:hAnsi="STIXGeneral-Regular" w:cs="STIXGeneral-Regular" w:hint="eastAsia"/>
                <w:sz w:val="22"/>
                <w:szCs w:val="22"/>
              </w:rPr>
              <w:t>●</w:t>
            </w:r>
            <w:r w:rsidRPr="00310E61">
              <w:rPr>
                <w:rFonts w:ascii="STIXGeneral-Regular" w:hAnsi="STIXGeneral-Regular" w:cs="STIXGeneral-Regular" w:hint="eastAsia"/>
                <w:sz w:val="22"/>
                <w:szCs w:val="22"/>
              </w:rPr>
              <w:t xml:space="preserve"> </w:t>
            </w:r>
            <w:r w:rsidRPr="00310E61">
              <w:rPr>
                <w:rFonts w:ascii="STIXGeneral-Regular" w:hAnsi="STIXGeneral-Regular" w:cs="STIXGeneral-Regular" w:hint="eastAsia"/>
                <w:sz w:val="22"/>
                <w:szCs w:val="22"/>
              </w:rPr>
              <w:t>団体　（どちらかを●に）</w:t>
            </w:r>
          </w:p>
        </w:tc>
      </w:tr>
      <w:tr w:rsidR="00092705" w14:paraId="1464AC14" w14:textId="77777777" w:rsidTr="00092705">
        <w:tc>
          <w:tcPr>
            <w:tcW w:w="1117" w:type="dxa"/>
            <w:vMerge/>
          </w:tcPr>
          <w:p w14:paraId="3F6D7669" w14:textId="77777777" w:rsidR="00092705" w:rsidRPr="00310E61" w:rsidRDefault="00092705" w:rsidP="00092705">
            <w:pPr>
              <w:jc w:val="left"/>
              <w:rPr>
                <w:sz w:val="22"/>
                <w:szCs w:val="22"/>
              </w:rPr>
            </w:pPr>
          </w:p>
        </w:tc>
        <w:tc>
          <w:tcPr>
            <w:tcW w:w="1685" w:type="dxa"/>
            <w:gridSpan w:val="2"/>
          </w:tcPr>
          <w:p w14:paraId="65646FA3" w14:textId="77777777" w:rsidR="00092705" w:rsidRPr="00310E61" w:rsidRDefault="00092705" w:rsidP="00092705">
            <w:pPr>
              <w:jc w:val="left"/>
              <w:rPr>
                <w:sz w:val="22"/>
                <w:szCs w:val="22"/>
              </w:rPr>
            </w:pPr>
            <w:r w:rsidRPr="00310E61">
              <w:rPr>
                <w:rFonts w:hint="eastAsia"/>
                <w:sz w:val="22"/>
                <w:szCs w:val="22"/>
              </w:rPr>
              <w:t>団体名</w:t>
            </w:r>
          </w:p>
        </w:tc>
        <w:tc>
          <w:tcPr>
            <w:tcW w:w="6326" w:type="dxa"/>
          </w:tcPr>
          <w:p w14:paraId="591BA3B8" w14:textId="3FD4F22C" w:rsidR="00092705" w:rsidRPr="00310E61" w:rsidRDefault="003E457C" w:rsidP="00092705">
            <w:pPr>
              <w:jc w:val="left"/>
              <w:rPr>
                <w:sz w:val="22"/>
                <w:szCs w:val="22"/>
              </w:rPr>
            </w:pPr>
            <w:r>
              <w:rPr>
                <w:rFonts w:hint="eastAsia"/>
                <w:sz w:val="22"/>
                <w:szCs w:val="22"/>
              </w:rPr>
              <w:t>一般社団法人</w:t>
            </w:r>
            <w:r>
              <w:rPr>
                <w:rFonts w:hint="eastAsia"/>
                <w:sz w:val="22"/>
                <w:szCs w:val="22"/>
              </w:rPr>
              <w:t xml:space="preserve">KURU </w:t>
            </w:r>
            <w:proofErr w:type="spellStart"/>
            <w:r>
              <w:rPr>
                <w:rFonts w:hint="eastAsia"/>
                <w:sz w:val="22"/>
                <w:szCs w:val="22"/>
              </w:rPr>
              <w:t>KURU</w:t>
            </w:r>
            <w:proofErr w:type="spellEnd"/>
          </w:p>
        </w:tc>
      </w:tr>
      <w:tr w:rsidR="00092705" w14:paraId="601A72D7" w14:textId="77777777" w:rsidTr="00092705">
        <w:tc>
          <w:tcPr>
            <w:tcW w:w="1117" w:type="dxa"/>
            <w:vMerge/>
          </w:tcPr>
          <w:p w14:paraId="752A33C2" w14:textId="77777777" w:rsidR="00092705" w:rsidRPr="00310E61" w:rsidRDefault="00092705" w:rsidP="00092705">
            <w:pPr>
              <w:jc w:val="left"/>
              <w:rPr>
                <w:sz w:val="22"/>
                <w:szCs w:val="22"/>
              </w:rPr>
            </w:pPr>
          </w:p>
        </w:tc>
        <w:tc>
          <w:tcPr>
            <w:tcW w:w="1685" w:type="dxa"/>
            <w:gridSpan w:val="2"/>
          </w:tcPr>
          <w:p w14:paraId="6F109807" w14:textId="77777777" w:rsidR="00092705" w:rsidRPr="00310E61" w:rsidRDefault="00092705" w:rsidP="00092705">
            <w:pPr>
              <w:jc w:val="left"/>
              <w:rPr>
                <w:sz w:val="22"/>
                <w:szCs w:val="22"/>
              </w:rPr>
            </w:pPr>
            <w:r w:rsidRPr="00310E61">
              <w:rPr>
                <w:rFonts w:hint="eastAsia"/>
                <w:sz w:val="22"/>
                <w:szCs w:val="22"/>
              </w:rPr>
              <w:t>個人名</w:t>
            </w:r>
          </w:p>
        </w:tc>
        <w:tc>
          <w:tcPr>
            <w:tcW w:w="6326" w:type="dxa"/>
          </w:tcPr>
          <w:p w14:paraId="6AA53CCD" w14:textId="13BF2517" w:rsidR="00092705" w:rsidRPr="00310E61" w:rsidRDefault="00092705" w:rsidP="00092705">
            <w:pPr>
              <w:jc w:val="left"/>
              <w:rPr>
                <w:sz w:val="22"/>
                <w:szCs w:val="22"/>
              </w:rPr>
            </w:pPr>
          </w:p>
        </w:tc>
      </w:tr>
      <w:tr w:rsidR="00092705" w14:paraId="3BF6E0FD" w14:textId="77777777" w:rsidTr="00092705">
        <w:tc>
          <w:tcPr>
            <w:tcW w:w="1117" w:type="dxa"/>
            <w:vMerge/>
          </w:tcPr>
          <w:p w14:paraId="71B4914C" w14:textId="77777777" w:rsidR="00092705" w:rsidRPr="00310E61" w:rsidRDefault="00092705" w:rsidP="00092705">
            <w:pPr>
              <w:jc w:val="left"/>
              <w:rPr>
                <w:sz w:val="22"/>
                <w:szCs w:val="22"/>
              </w:rPr>
            </w:pPr>
          </w:p>
        </w:tc>
        <w:tc>
          <w:tcPr>
            <w:tcW w:w="1685" w:type="dxa"/>
            <w:gridSpan w:val="2"/>
          </w:tcPr>
          <w:p w14:paraId="3736FFBB" w14:textId="77777777" w:rsidR="00092705" w:rsidRPr="00310E61" w:rsidRDefault="00092705" w:rsidP="00092705">
            <w:pPr>
              <w:jc w:val="left"/>
              <w:rPr>
                <w:sz w:val="22"/>
                <w:szCs w:val="22"/>
              </w:rPr>
            </w:pPr>
            <w:r w:rsidRPr="00310E61">
              <w:rPr>
                <w:rFonts w:hint="eastAsia"/>
                <w:sz w:val="22"/>
                <w:szCs w:val="22"/>
              </w:rPr>
              <w:t>団体代表者名</w:t>
            </w:r>
          </w:p>
        </w:tc>
        <w:tc>
          <w:tcPr>
            <w:tcW w:w="6326" w:type="dxa"/>
          </w:tcPr>
          <w:p w14:paraId="53FD6ACB" w14:textId="0FED3B0E" w:rsidR="00092705" w:rsidRPr="00310E61" w:rsidRDefault="003E457C" w:rsidP="00092705">
            <w:pPr>
              <w:jc w:val="left"/>
              <w:rPr>
                <w:sz w:val="22"/>
                <w:szCs w:val="22"/>
              </w:rPr>
            </w:pPr>
            <w:r>
              <w:rPr>
                <w:rFonts w:hint="eastAsia"/>
                <w:sz w:val="22"/>
                <w:szCs w:val="22"/>
              </w:rPr>
              <w:t>矢野智美</w:t>
            </w:r>
          </w:p>
        </w:tc>
      </w:tr>
      <w:tr w:rsidR="00092705" w14:paraId="73D7CC52" w14:textId="77777777" w:rsidTr="00092705">
        <w:tc>
          <w:tcPr>
            <w:tcW w:w="1117" w:type="dxa"/>
            <w:vMerge/>
          </w:tcPr>
          <w:p w14:paraId="09220B54" w14:textId="77777777" w:rsidR="00092705" w:rsidRPr="00310E61" w:rsidRDefault="00092705" w:rsidP="00092705">
            <w:pPr>
              <w:jc w:val="left"/>
              <w:rPr>
                <w:sz w:val="22"/>
                <w:szCs w:val="22"/>
              </w:rPr>
            </w:pPr>
          </w:p>
        </w:tc>
        <w:tc>
          <w:tcPr>
            <w:tcW w:w="1685" w:type="dxa"/>
            <w:gridSpan w:val="2"/>
          </w:tcPr>
          <w:p w14:paraId="7A193894" w14:textId="77777777" w:rsidR="00092705" w:rsidRPr="00310E61" w:rsidRDefault="00092705" w:rsidP="00092705">
            <w:pPr>
              <w:jc w:val="left"/>
              <w:rPr>
                <w:sz w:val="22"/>
                <w:szCs w:val="22"/>
              </w:rPr>
            </w:pPr>
            <w:r w:rsidRPr="00310E61">
              <w:rPr>
                <w:rFonts w:hint="eastAsia"/>
                <w:sz w:val="22"/>
                <w:szCs w:val="22"/>
              </w:rPr>
              <w:t>住所</w:t>
            </w:r>
          </w:p>
        </w:tc>
        <w:tc>
          <w:tcPr>
            <w:tcW w:w="6326" w:type="dxa"/>
          </w:tcPr>
          <w:p w14:paraId="349C8645" w14:textId="46B2B21C" w:rsidR="00092705" w:rsidRPr="00310E61" w:rsidRDefault="00686233" w:rsidP="00092705">
            <w:pPr>
              <w:jc w:val="left"/>
              <w:rPr>
                <w:sz w:val="22"/>
                <w:szCs w:val="22"/>
                <w:lang w:eastAsia="zh-TW"/>
              </w:rPr>
            </w:pPr>
            <w:r w:rsidRPr="00310E61">
              <w:rPr>
                <w:rFonts w:hint="eastAsia"/>
                <w:sz w:val="22"/>
                <w:szCs w:val="22"/>
                <w:lang w:eastAsia="zh-TW"/>
              </w:rPr>
              <w:t>事務局：</w:t>
            </w:r>
            <w:r w:rsidR="003E457C">
              <w:rPr>
                <w:rFonts w:hint="eastAsia"/>
                <w:sz w:val="22"/>
                <w:szCs w:val="22"/>
                <w:lang w:eastAsia="zh-TW"/>
              </w:rPr>
              <w:t>広島県安芸高田市向原町長田</w:t>
            </w:r>
            <w:r w:rsidR="003E457C">
              <w:rPr>
                <w:rFonts w:hint="eastAsia"/>
                <w:sz w:val="22"/>
                <w:szCs w:val="22"/>
                <w:lang w:eastAsia="zh-TW"/>
              </w:rPr>
              <w:t>2728-1</w:t>
            </w:r>
          </w:p>
        </w:tc>
      </w:tr>
      <w:tr w:rsidR="00092705" w14:paraId="0FFCD261" w14:textId="77777777" w:rsidTr="00092705">
        <w:tc>
          <w:tcPr>
            <w:tcW w:w="1117" w:type="dxa"/>
            <w:vMerge/>
          </w:tcPr>
          <w:p w14:paraId="38C65C07" w14:textId="77777777" w:rsidR="00092705" w:rsidRPr="00310E61" w:rsidRDefault="00092705" w:rsidP="00092705">
            <w:pPr>
              <w:jc w:val="left"/>
              <w:rPr>
                <w:sz w:val="22"/>
                <w:szCs w:val="22"/>
                <w:lang w:eastAsia="zh-TW"/>
              </w:rPr>
            </w:pPr>
          </w:p>
        </w:tc>
        <w:tc>
          <w:tcPr>
            <w:tcW w:w="1685" w:type="dxa"/>
            <w:gridSpan w:val="2"/>
          </w:tcPr>
          <w:p w14:paraId="2CC5444C" w14:textId="77777777" w:rsidR="00092705" w:rsidRPr="00310E61" w:rsidRDefault="00092705" w:rsidP="00092705">
            <w:pPr>
              <w:jc w:val="left"/>
              <w:rPr>
                <w:sz w:val="22"/>
                <w:szCs w:val="22"/>
              </w:rPr>
            </w:pPr>
            <w:r w:rsidRPr="00310E61">
              <w:rPr>
                <w:sz w:val="22"/>
                <w:szCs w:val="22"/>
              </w:rPr>
              <w:t>E-mail</w:t>
            </w:r>
          </w:p>
        </w:tc>
        <w:tc>
          <w:tcPr>
            <w:tcW w:w="6326" w:type="dxa"/>
          </w:tcPr>
          <w:p w14:paraId="26D9E397" w14:textId="68829C80" w:rsidR="00092705" w:rsidRPr="00310E61" w:rsidRDefault="003E457C" w:rsidP="00092705">
            <w:pPr>
              <w:jc w:val="left"/>
              <w:rPr>
                <w:sz w:val="22"/>
                <w:szCs w:val="22"/>
              </w:rPr>
            </w:pPr>
            <w:r>
              <w:t>aiyumi1113@gmail.com</w:t>
            </w:r>
          </w:p>
        </w:tc>
      </w:tr>
      <w:tr w:rsidR="00092705" w14:paraId="5FB776A6" w14:textId="77777777" w:rsidTr="00092705">
        <w:tc>
          <w:tcPr>
            <w:tcW w:w="1117" w:type="dxa"/>
            <w:vMerge/>
          </w:tcPr>
          <w:p w14:paraId="711F8164" w14:textId="77777777" w:rsidR="00092705" w:rsidRPr="00310E61" w:rsidRDefault="00092705" w:rsidP="00092705">
            <w:pPr>
              <w:jc w:val="left"/>
              <w:rPr>
                <w:sz w:val="22"/>
                <w:szCs w:val="22"/>
              </w:rPr>
            </w:pPr>
          </w:p>
        </w:tc>
        <w:tc>
          <w:tcPr>
            <w:tcW w:w="1685" w:type="dxa"/>
            <w:gridSpan w:val="2"/>
          </w:tcPr>
          <w:p w14:paraId="60B3D555" w14:textId="77777777" w:rsidR="00092705" w:rsidRPr="00310E61" w:rsidRDefault="00092705" w:rsidP="00092705">
            <w:pPr>
              <w:jc w:val="left"/>
              <w:rPr>
                <w:sz w:val="22"/>
                <w:szCs w:val="22"/>
              </w:rPr>
            </w:pPr>
            <w:r w:rsidRPr="00310E61">
              <w:rPr>
                <w:rFonts w:hint="eastAsia"/>
                <w:sz w:val="22"/>
                <w:szCs w:val="22"/>
              </w:rPr>
              <w:t>電話</w:t>
            </w:r>
          </w:p>
        </w:tc>
        <w:tc>
          <w:tcPr>
            <w:tcW w:w="6326" w:type="dxa"/>
          </w:tcPr>
          <w:p w14:paraId="6E0C0F65" w14:textId="3688B9C6" w:rsidR="003E457C" w:rsidRPr="00310E61" w:rsidRDefault="003E457C" w:rsidP="00092705">
            <w:pPr>
              <w:jc w:val="left"/>
              <w:rPr>
                <w:sz w:val="22"/>
                <w:szCs w:val="22"/>
              </w:rPr>
            </w:pPr>
            <w:r>
              <w:rPr>
                <w:rFonts w:hint="eastAsia"/>
                <w:sz w:val="22"/>
                <w:szCs w:val="22"/>
              </w:rPr>
              <w:t>0</w:t>
            </w:r>
            <w:r>
              <w:rPr>
                <w:sz w:val="22"/>
                <w:szCs w:val="22"/>
              </w:rPr>
              <w:t>80-7989-9206</w:t>
            </w:r>
          </w:p>
        </w:tc>
      </w:tr>
      <w:tr w:rsidR="00092705" w14:paraId="043EA131" w14:textId="77777777" w:rsidTr="00092705">
        <w:tc>
          <w:tcPr>
            <w:tcW w:w="1117" w:type="dxa"/>
            <w:vMerge/>
          </w:tcPr>
          <w:p w14:paraId="1C4F99F2" w14:textId="77777777" w:rsidR="00092705" w:rsidRPr="00310E61" w:rsidRDefault="00092705" w:rsidP="00092705">
            <w:pPr>
              <w:jc w:val="left"/>
              <w:rPr>
                <w:sz w:val="22"/>
                <w:szCs w:val="22"/>
              </w:rPr>
            </w:pPr>
          </w:p>
        </w:tc>
        <w:tc>
          <w:tcPr>
            <w:tcW w:w="1685" w:type="dxa"/>
            <w:gridSpan w:val="2"/>
          </w:tcPr>
          <w:p w14:paraId="34D19203" w14:textId="77777777" w:rsidR="00092705" w:rsidRPr="00310E61" w:rsidRDefault="00092705" w:rsidP="00092705">
            <w:pPr>
              <w:jc w:val="left"/>
              <w:rPr>
                <w:sz w:val="22"/>
                <w:szCs w:val="22"/>
              </w:rPr>
            </w:pPr>
            <w:r w:rsidRPr="00310E61">
              <w:rPr>
                <w:rFonts w:hint="eastAsia"/>
                <w:sz w:val="22"/>
                <w:szCs w:val="22"/>
              </w:rPr>
              <w:t>活動地域</w:t>
            </w:r>
          </w:p>
        </w:tc>
        <w:tc>
          <w:tcPr>
            <w:tcW w:w="6326" w:type="dxa"/>
          </w:tcPr>
          <w:p w14:paraId="66DB404C" w14:textId="768BBAF6" w:rsidR="003646A3" w:rsidRPr="00310E61" w:rsidRDefault="003646A3" w:rsidP="00160C40">
            <w:pPr>
              <w:rPr>
                <w:sz w:val="22"/>
                <w:szCs w:val="22"/>
              </w:rPr>
            </w:pPr>
          </w:p>
        </w:tc>
      </w:tr>
      <w:tr w:rsidR="00092705" w14:paraId="35BE158E" w14:textId="77777777" w:rsidTr="003646A3">
        <w:trPr>
          <w:trHeight w:val="463"/>
        </w:trPr>
        <w:tc>
          <w:tcPr>
            <w:tcW w:w="2802" w:type="dxa"/>
            <w:gridSpan w:val="3"/>
          </w:tcPr>
          <w:p w14:paraId="4A1BDF20" w14:textId="529DE77C" w:rsidR="00092705" w:rsidRPr="00310E61" w:rsidRDefault="00092705" w:rsidP="00092705">
            <w:pPr>
              <w:jc w:val="left"/>
              <w:rPr>
                <w:sz w:val="22"/>
                <w:szCs w:val="22"/>
              </w:rPr>
            </w:pPr>
            <w:r w:rsidRPr="00310E61">
              <w:rPr>
                <w:rFonts w:hint="eastAsia"/>
                <w:sz w:val="22"/>
                <w:szCs w:val="22"/>
              </w:rPr>
              <w:t>活動概要</w:t>
            </w:r>
          </w:p>
        </w:tc>
        <w:tc>
          <w:tcPr>
            <w:tcW w:w="6326" w:type="dxa"/>
          </w:tcPr>
          <w:p w14:paraId="5832E511" w14:textId="1177F332" w:rsidR="003646A3" w:rsidRDefault="001C6E34" w:rsidP="00F90022">
            <w:pPr>
              <w:rPr>
                <w:rFonts w:ascii="ＭＳ 明朝" w:eastAsia="ＭＳ 明朝" w:hAnsi="ＭＳ 明朝"/>
                <w:sz w:val="22"/>
                <w:szCs w:val="22"/>
              </w:rPr>
            </w:pPr>
            <w:r>
              <w:rPr>
                <w:rFonts w:hint="eastAsia"/>
                <w:sz w:val="22"/>
                <w:szCs w:val="22"/>
              </w:rPr>
              <w:t>農産物の</w:t>
            </w:r>
            <w:r w:rsidRPr="001C6E34">
              <w:rPr>
                <w:rFonts w:hint="eastAsia"/>
                <w:sz w:val="22"/>
                <w:szCs w:val="22"/>
              </w:rPr>
              <w:t>加工・販売、また農産物の需要と供給をつなげる収益を得られるプラットフォームをつくる。​</w:t>
            </w:r>
            <w:r w:rsidRPr="001C6E34">
              <w:rPr>
                <w:rFonts w:hint="eastAsia"/>
                <w:sz w:val="22"/>
                <w:szCs w:val="22"/>
              </w:rPr>
              <w:t xml:space="preserve"> </w:t>
            </w:r>
            <w:r>
              <w:rPr>
                <w:sz w:val="22"/>
                <w:szCs w:val="22"/>
              </w:rPr>
              <w:br/>
            </w:r>
            <w:r w:rsidR="00A407F9">
              <w:rPr>
                <w:rFonts w:ascii="ＭＳ 明朝" w:eastAsia="ＭＳ 明朝" w:hAnsi="ＭＳ 明朝" w:hint="eastAsia"/>
                <w:sz w:val="22"/>
                <w:szCs w:val="22"/>
              </w:rPr>
              <w:t>〇</w:t>
            </w:r>
            <w:r w:rsidR="00914A7F">
              <w:rPr>
                <w:rFonts w:ascii="ＭＳ 明朝" w:eastAsia="ＭＳ 明朝" w:hAnsi="ＭＳ 明朝" w:hint="eastAsia"/>
                <w:sz w:val="22"/>
                <w:szCs w:val="22"/>
              </w:rPr>
              <w:t>活動趣旨</w:t>
            </w:r>
          </w:p>
          <w:p w14:paraId="4A428CA1" w14:textId="4F0E463B" w:rsidR="00F90022" w:rsidRPr="00F90022" w:rsidRDefault="00F90022" w:rsidP="00F90022">
            <w:pPr>
              <w:rPr>
                <w:rFonts w:ascii="ＭＳ 明朝" w:eastAsia="ＭＳ 明朝" w:hAnsi="ＭＳ 明朝"/>
                <w:sz w:val="22"/>
                <w:szCs w:val="22"/>
              </w:rPr>
            </w:pPr>
            <w:r w:rsidRPr="00F90022">
              <w:rPr>
                <w:rFonts w:ascii="ＭＳ 明朝" w:eastAsia="ＭＳ 明朝" w:hAnsi="ＭＳ 明朝" w:hint="eastAsia"/>
                <w:sz w:val="22"/>
                <w:szCs w:val="22"/>
              </w:rPr>
              <w:t>私たちが活動する</w:t>
            </w:r>
            <w:r w:rsidR="00C12682">
              <w:rPr>
                <w:rFonts w:ascii="ＭＳ 明朝" w:eastAsia="ＭＳ 明朝" w:hAnsi="ＭＳ 明朝" w:hint="eastAsia"/>
                <w:sz w:val="22"/>
                <w:szCs w:val="22"/>
              </w:rPr>
              <w:t>広島県</w:t>
            </w:r>
            <w:r w:rsidRPr="00F90022">
              <w:rPr>
                <w:rFonts w:ascii="ＭＳ 明朝" w:eastAsia="ＭＳ 明朝" w:hAnsi="ＭＳ 明朝" w:hint="eastAsia"/>
                <w:sz w:val="22"/>
                <w:szCs w:val="22"/>
              </w:rPr>
              <w:t>安芸高田市は、美しい田園地域です。</w:t>
            </w:r>
          </w:p>
          <w:p w14:paraId="7619C6E4" w14:textId="38F7A7A3" w:rsidR="00F90022" w:rsidRPr="00F90022" w:rsidRDefault="00F90022" w:rsidP="00F90022">
            <w:pPr>
              <w:rPr>
                <w:rFonts w:ascii="ＭＳ 明朝" w:eastAsia="ＭＳ 明朝" w:hAnsi="ＭＳ 明朝"/>
                <w:sz w:val="22"/>
                <w:szCs w:val="22"/>
              </w:rPr>
            </w:pPr>
            <w:r w:rsidRPr="00F90022">
              <w:rPr>
                <w:rFonts w:ascii="ＭＳ 明朝" w:eastAsia="ＭＳ 明朝" w:hAnsi="ＭＳ 明朝" w:hint="eastAsia"/>
                <w:sz w:val="22"/>
                <w:szCs w:val="22"/>
              </w:rPr>
              <w:t>しかし、日本のどこの</w:t>
            </w:r>
            <w:r>
              <w:rPr>
                <w:rFonts w:ascii="ＭＳ 明朝" w:eastAsia="ＭＳ 明朝" w:hAnsi="ＭＳ 明朝" w:hint="eastAsia"/>
                <w:sz w:val="22"/>
                <w:szCs w:val="22"/>
              </w:rPr>
              <w:t>農村</w:t>
            </w:r>
            <w:r w:rsidRPr="00F90022">
              <w:rPr>
                <w:rFonts w:ascii="ＭＳ 明朝" w:eastAsia="ＭＳ 明朝" w:hAnsi="ＭＳ 明朝" w:hint="eastAsia"/>
                <w:sz w:val="22"/>
                <w:szCs w:val="22"/>
              </w:rPr>
              <w:t>地域をとっても同じように、多種多様な</w:t>
            </w:r>
            <w:r>
              <w:rPr>
                <w:rFonts w:ascii="ＭＳ 明朝" w:eastAsia="ＭＳ 明朝" w:hAnsi="ＭＳ 明朝" w:hint="eastAsia"/>
                <w:sz w:val="22"/>
                <w:szCs w:val="22"/>
              </w:rPr>
              <w:t>社会問題</w:t>
            </w:r>
            <w:r w:rsidRPr="00F90022">
              <w:rPr>
                <w:rFonts w:ascii="ＭＳ 明朝" w:eastAsia="ＭＳ 明朝" w:hAnsi="ＭＳ 明朝" w:hint="eastAsia"/>
                <w:sz w:val="22"/>
                <w:szCs w:val="22"/>
              </w:rPr>
              <w:t>が広まっています。​</w:t>
            </w:r>
          </w:p>
          <w:p w14:paraId="55F000D4" w14:textId="527E81A8" w:rsidR="00F90022" w:rsidRPr="00F90022" w:rsidRDefault="00F90022" w:rsidP="00F90022">
            <w:pPr>
              <w:rPr>
                <w:rFonts w:ascii="ＭＳ 明朝" w:eastAsia="ＭＳ 明朝" w:hAnsi="ＭＳ 明朝"/>
                <w:sz w:val="22"/>
                <w:szCs w:val="22"/>
              </w:rPr>
            </w:pPr>
            <w:r w:rsidRPr="00F90022">
              <w:rPr>
                <w:rFonts w:ascii="ＭＳ 明朝" w:eastAsia="ＭＳ 明朝" w:hAnsi="ＭＳ 明朝" w:hint="eastAsia"/>
                <w:sz w:val="22"/>
                <w:szCs w:val="22"/>
              </w:rPr>
              <w:t>でも、私たちは信じています。​</w:t>
            </w:r>
          </w:p>
          <w:p w14:paraId="296F468A" w14:textId="73600BA8" w:rsidR="00A407F9" w:rsidRPr="00310E61" w:rsidRDefault="00F90022" w:rsidP="00F90022">
            <w:pPr>
              <w:rPr>
                <w:rFonts w:ascii="ＭＳ 明朝" w:eastAsia="ＭＳ 明朝" w:hAnsi="ＭＳ 明朝"/>
                <w:sz w:val="22"/>
                <w:szCs w:val="22"/>
              </w:rPr>
            </w:pPr>
            <w:r w:rsidRPr="00F90022">
              <w:rPr>
                <w:rFonts w:ascii="ＭＳ 明朝" w:eastAsia="ＭＳ 明朝" w:hAnsi="ＭＳ 明朝" w:hint="eastAsia"/>
                <w:sz w:val="22"/>
                <w:szCs w:val="22"/>
              </w:rPr>
              <w:t>一見、過疎高齢化で荒廃が待ったなしで進んでいるように見えても、生み出す力をもっている一次産業のポテンシャルを十分に発揮することができれば、まだまだ発展の余地が残されている。そして、その発展は、地域の自尊心を回復していきまた新たな発展を生むことができると。​</w:t>
            </w:r>
            <w:r w:rsidR="007E111C">
              <w:rPr>
                <w:rFonts w:hint="eastAsia"/>
                <w:sz w:val="22"/>
                <w:szCs w:val="22"/>
              </w:rPr>
              <w:t>農村が元気になれば、きっと日本は元気になる！そう信じ、</w:t>
            </w:r>
            <w:r w:rsidR="00914A7F">
              <w:rPr>
                <w:rFonts w:ascii="ＭＳ 明朝" w:eastAsia="ＭＳ 明朝" w:hAnsi="ＭＳ 明朝" w:hint="eastAsia"/>
                <w:sz w:val="22"/>
                <w:szCs w:val="22"/>
              </w:rPr>
              <w:t>衰退が続く農村地域に</w:t>
            </w:r>
            <w:r w:rsidRPr="00F90022">
              <w:rPr>
                <w:rFonts w:ascii="ＭＳ 明朝" w:eastAsia="ＭＳ 明朝" w:hAnsi="ＭＳ 明朝" w:hint="eastAsia"/>
                <w:sz w:val="22"/>
                <w:szCs w:val="22"/>
              </w:rPr>
              <w:t>試行錯誤で生まれるワクワク感を形にするイノベーション</w:t>
            </w:r>
            <w:r w:rsidR="007E111C">
              <w:rPr>
                <w:rFonts w:ascii="ＭＳ 明朝" w:eastAsia="ＭＳ 明朝" w:hAnsi="ＭＳ 明朝" w:hint="eastAsia"/>
                <w:sz w:val="22"/>
                <w:szCs w:val="22"/>
              </w:rPr>
              <w:t>プラットフォーム</w:t>
            </w:r>
            <w:r w:rsidRPr="00F90022">
              <w:rPr>
                <w:rFonts w:ascii="ＭＳ 明朝" w:eastAsia="ＭＳ 明朝" w:hAnsi="ＭＳ 明朝" w:hint="eastAsia"/>
                <w:sz w:val="22"/>
                <w:szCs w:val="22"/>
              </w:rPr>
              <w:t>を</w:t>
            </w:r>
            <w:r w:rsidR="007E111C">
              <w:rPr>
                <w:rFonts w:ascii="ＭＳ 明朝" w:eastAsia="ＭＳ 明朝" w:hAnsi="ＭＳ 明朝" w:hint="eastAsia"/>
                <w:sz w:val="22"/>
                <w:szCs w:val="22"/>
              </w:rPr>
              <w:t>作って行きたい</w:t>
            </w:r>
            <w:r w:rsidRPr="00F90022">
              <w:rPr>
                <w:rFonts w:ascii="ＭＳ 明朝" w:eastAsia="ＭＳ 明朝" w:hAnsi="ＭＳ 明朝" w:hint="eastAsia"/>
                <w:sz w:val="22"/>
                <w:szCs w:val="22"/>
              </w:rPr>
              <w:t>と思っています。​</w:t>
            </w:r>
          </w:p>
          <w:p w14:paraId="0695CAE4" w14:textId="31AEACE7" w:rsidR="00310E61" w:rsidRDefault="00A407F9" w:rsidP="00310E61">
            <w:pPr>
              <w:rPr>
                <w:rFonts w:ascii="ＭＳ 明朝" w:eastAsia="ＭＳ 明朝" w:hAnsi="ＭＳ 明朝"/>
                <w:sz w:val="22"/>
                <w:szCs w:val="22"/>
              </w:rPr>
            </w:pPr>
            <w:r>
              <w:rPr>
                <w:rFonts w:ascii="ＭＳ 明朝" w:eastAsia="ＭＳ 明朝" w:hAnsi="ＭＳ 明朝" w:hint="eastAsia"/>
                <w:sz w:val="22"/>
                <w:szCs w:val="22"/>
              </w:rPr>
              <w:t>〇</w:t>
            </w:r>
            <w:r w:rsidR="00471E4A">
              <w:rPr>
                <w:rFonts w:ascii="ＭＳ 明朝" w:eastAsia="ＭＳ 明朝" w:hAnsi="ＭＳ 明朝" w:hint="eastAsia"/>
                <w:sz w:val="22"/>
                <w:szCs w:val="22"/>
              </w:rPr>
              <w:t>活動展望</w:t>
            </w:r>
          </w:p>
          <w:p w14:paraId="4E0EDCA8" w14:textId="27AB3E40" w:rsidR="003932BD" w:rsidRDefault="00C12682" w:rsidP="00310E61">
            <w:pPr>
              <w:rPr>
                <w:rFonts w:ascii="ＭＳ 明朝" w:eastAsia="ＭＳ 明朝" w:hAnsi="ＭＳ 明朝"/>
                <w:sz w:val="22"/>
                <w:szCs w:val="22"/>
              </w:rPr>
            </w:pPr>
            <w:r>
              <w:rPr>
                <w:rFonts w:ascii="ＭＳ 明朝" w:eastAsia="ＭＳ 明朝" w:hAnsi="ＭＳ 明朝" w:hint="eastAsia"/>
                <w:sz w:val="22"/>
                <w:szCs w:val="22"/>
              </w:rPr>
              <w:t>変革を起こすためには、</w:t>
            </w:r>
            <w:r w:rsidR="009B1606">
              <w:rPr>
                <w:rFonts w:ascii="ＭＳ 明朝" w:eastAsia="ＭＳ 明朝" w:hAnsi="ＭＳ 明朝" w:hint="eastAsia"/>
                <w:sz w:val="22"/>
                <w:szCs w:val="22"/>
              </w:rPr>
              <w:t>まず意識を変える必要がある。</w:t>
            </w:r>
            <w:r w:rsidR="009B1606">
              <w:rPr>
                <w:rFonts w:ascii="ＭＳ 明朝" w:eastAsia="ＭＳ 明朝" w:hAnsi="ＭＳ 明朝"/>
                <w:sz w:val="22"/>
                <w:szCs w:val="22"/>
              </w:rPr>
              <w:br/>
            </w:r>
            <w:r w:rsidR="009B1606">
              <w:rPr>
                <w:rFonts w:ascii="ＭＳ 明朝" w:eastAsia="ＭＳ 明朝" w:hAnsi="ＭＳ 明朝" w:hint="eastAsia"/>
                <w:sz w:val="22"/>
                <w:szCs w:val="22"/>
              </w:rPr>
              <w:t>私たちは農村地域での活動を行いながらそれを強く感じるようになりました。</w:t>
            </w:r>
            <w:r w:rsidR="009B1606">
              <w:rPr>
                <w:rFonts w:ascii="ＭＳ 明朝" w:eastAsia="ＭＳ 明朝" w:hAnsi="ＭＳ 明朝"/>
                <w:sz w:val="22"/>
                <w:szCs w:val="22"/>
              </w:rPr>
              <w:br/>
            </w:r>
            <w:r w:rsidR="009B1606">
              <w:rPr>
                <w:rFonts w:ascii="ＭＳ 明朝" w:eastAsia="ＭＳ 明朝" w:hAnsi="ＭＳ 明朝" w:hint="eastAsia"/>
                <w:sz w:val="22"/>
                <w:szCs w:val="22"/>
              </w:rPr>
              <w:t>農村が元気になるためには、その農村を作り上げてきた小さな農家たちが元気にならないといけない。しかしながら、どことなく</w:t>
            </w:r>
            <w:r w:rsidR="008C5ABD">
              <w:rPr>
                <w:rFonts w:ascii="ＭＳ 明朝" w:eastAsia="ＭＳ 明朝" w:hAnsi="ＭＳ 明朝" w:hint="eastAsia"/>
                <w:sz w:val="22"/>
                <w:szCs w:val="22"/>
              </w:rPr>
              <w:t>漂う</w:t>
            </w:r>
            <w:r w:rsidR="009B1606">
              <w:rPr>
                <w:rFonts w:ascii="ＭＳ 明朝" w:eastAsia="ＭＳ 明朝" w:hAnsi="ＭＳ 明朝" w:hint="eastAsia"/>
                <w:sz w:val="22"/>
                <w:szCs w:val="22"/>
              </w:rPr>
              <w:t>衰退と疲弊の雰囲気。</w:t>
            </w:r>
            <w:r w:rsidR="009C26CF">
              <w:rPr>
                <w:rFonts w:ascii="ＭＳ 明朝" w:eastAsia="ＭＳ 明朝" w:hAnsi="ＭＳ 明朝" w:hint="eastAsia"/>
                <w:sz w:val="22"/>
                <w:szCs w:val="22"/>
              </w:rPr>
              <w:t>自分たち農村が日本の希望となりえると信じるためには、</w:t>
            </w:r>
            <w:r w:rsidR="009C26CF" w:rsidRPr="009C26CF">
              <w:rPr>
                <w:rFonts w:ascii="ＭＳ 明朝" w:eastAsia="ＭＳ 明朝" w:hAnsi="ＭＳ 明朝" w:hint="eastAsia"/>
                <w:sz w:val="22"/>
                <w:szCs w:val="22"/>
              </w:rPr>
              <w:t>「固定観念」</w:t>
            </w:r>
            <w:r w:rsidR="009C26CF">
              <w:rPr>
                <w:rFonts w:ascii="ＭＳ 明朝" w:eastAsia="ＭＳ 明朝" w:hAnsi="ＭＳ 明朝" w:hint="eastAsia"/>
                <w:sz w:val="22"/>
                <w:szCs w:val="22"/>
              </w:rPr>
              <w:t>を打ち破る</w:t>
            </w:r>
            <w:r w:rsidR="00471E4A" w:rsidRPr="00471E4A">
              <w:rPr>
                <w:rFonts w:ascii="ＭＳ 明朝" w:eastAsia="ＭＳ 明朝" w:hAnsi="ＭＳ 明朝" w:hint="eastAsia"/>
                <w:sz w:val="22"/>
                <w:szCs w:val="22"/>
              </w:rPr>
              <w:t>パラダイムシフト</w:t>
            </w:r>
            <w:r w:rsidR="00471E4A">
              <w:rPr>
                <w:rFonts w:ascii="ＭＳ 明朝" w:eastAsia="ＭＳ 明朝" w:hAnsi="ＭＳ 明朝" w:hint="eastAsia"/>
                <w:sz w:val="22"/>
                <w:szCs w:val="22"/>
              </w:rPr>
              <w:t>、そして農村を支える農家たちの</w:t>
            </w:r>
            <w:r w:rsidR="00471E4A" w:rsidRPr="00471E4A">
              <w:rPr>
                <w:rFonts w:ascii="ＭＳ 明朝" w:eastAsia="ＭＳ 明朝" w:hAnsi="ＭＳ 明朝" w:hint="eastAsia"/>
                <w:sz w:val="22"/>
                <w:szCs w:val="22"/>
              </w:rPr>
              <w:t>インサイド・アウト</w:t>
            </w:r>
            <w:r w:rsidR="00471E4A">
              <w:rPr>
                <w:rFonts w:ascii="ＭＳ 明朝" w:eastAsia="ＭＳ 明朝" w:hAnsi="ＭＳ 明朝" w:hint="eastAsia"/>
                <w:sz w:val="22"/>
                <w:szCs w:val="22"/>
              </w:rPr>
              <w:t>が必要と仮定し、農家の積極的未来への挑戦を下支え</w:t>
            </w:r>
            <w:r w:rsidR="00471E4A">
              <w:rPr>
                <w:rFonts w:ascii="ＭＳ 明朝" w:eastAsia="ＭＳ 明朝" w:hAnsi="ＭＳ 明朝" w:hint="eastAsia"/>
                <w:sz w:val="22"/>
                <w:szCs w:val="22"/>
              </w:rPr>
              <w:lastRenderedPageBreak/>
              <w:t>する取り組みとして</w:t>
            </w:r>
            <w:r w:rsidR="009C26CF">
              <w:rPr>
                <w:rFonts w:ascii="ＭＳ 明朝" w:eastAsia="ＭＳ 明朝" w:hAnsi="ＭＳ 明朝" w:hint="eastAsia"/>
                <w:sz w:val="22"/>
                <w:szCs w:val="22"/>
              </w:rPr>
              <w:t>令和３年度に農家が気軽に加工にチャレンジできるシェアキッチンをスタート（資料1）。令和４年度は地域資源の価値向上と取り組みとして、規格外米の価値化に取り組んでまいりました（資料2）。そして、</w:t>
            </w:r>
            <w:r w:rsidR="003932BD">
              <w:rPr>
                <w:rFonts w:ascii="ＭＳ 明朝" w:eastAsia="ＭＳ 明朝" w:hAnsi="ＭＳ 明朝" w:hint="eastAsia"/>
                <w:sz w:val="22"/>
                <w:szCs w:val="22"/>
              </w:rPr>
              <w:t>次は、水田からの転作輪作可能な作物（もち麦とハト麦）を</w:t>
            </w:r>
            <w:r w:rsidR="009C26CF">
              <w:rPr>
                <w:rFonts w:ascii="ＭＳ 明朝" w:eastAsia="ＭＳ 明朝" w:hAnsi="ＭＳ 明朝" w:hint="eastAsia"/>
                <w:sz w:val="22"/>
                <w:szCs w:val="22"/>
              </w:rPr>
              <w:t>スマートテロワール理論に基づき、</w:t>
            </w:r>
            <w:r w:rsidR="00471E4A">
              <w:rPr>
                <w:rFonts w:ascii="ＭＳ 明朝" w:eastAsia="ＭＳ 明朝" w:hAnsi="ＭＳ 明朝" w:hint="eastAsia"/>
                <w:sz w:val="22"/>
                <w:szCs w:val="22"/>
              </w:rPr>
              <w:t>自給圏構築</w:t>
            </w:r>
            <w:r w:rsidR="009C0775">
              <w:rPr>
                <w:rFonts w:ascii="ＭＳ 明朝" w:eastAsia="ＭＳ 明朝" w:hAnsi="ＭＳ 明朝" w:hint="eastAsia"/>
                <w:sz w:val="22"/>
                <w:szCs w:val="22"/>
              </w:rPr>
              <w:t>の実証実験を行ってまいります。</w:t>
            </w:r>
            <w:r w:rsidR="009C0775">
              <w:rPr>
                <w:rFonts w:ascii="ＭＳ 明朝" w:eastAsia="ＭＳ 明朝" w:hAnsi="ＭＳ 明朝"/>
                <w:sz w:val="22"/>
                <w:szCs w:val="22"/>
              </w:rPr>
              <w:br/>
            </w:r>
            <w:r w:rsidR="00471E4A">
              <w:rPr>
                <w:rFonts w:ascii="ＭＳ 明朝" w:eastAsia="ＭＳ 明朝" w:hAnsi="ＭＳ 明朝" w:hint="eastAsia"/>
                <w:sz w:val="22"/>
                <w:szCs w:val="22"/>
              </w:rPr>
              <w:t>〇取り組</w:t>
            </w:r>
            <w:r w:rsidR="003932BD">
              <w:rPr>
                <w:rFonts w:ascii="ＭＳ 明朝" w:eastAsia="ＭＳ 明朝" w:hAnsi="ＭＳ 明朝" w:hint="eastAsia"/>
                <w:sz w:val="22"/>
                <w:szCs w:val="22"/>
              </w:rPr>
              <w:t>み概要</w:t>
            </w:r>
          </w:p>
          <w:p w14:paraId="7A01A8B1" w14:textId="3E2A5CD5" w:rsidR="008E3282" w:rsidRDefault="00632C53" w:rsidP="00310E61">
            <w:pPr>
              <w:rPr>
                <w:rFonts w:ascii="ＭＳ 明朝" w:eastAsia="ＭＳ 明朝" w:hAnsi="ＭＳ 明朝"/>
                <w:sz w:val="22"/>
                <w:szCs w:val="22"/>
              </w:rPr>
            </w:pPr>
            <w:r>
              <w:rPr>
                <w:rFonts w:ascii="ＭＳ 明朝" w:eastAsia="ＭＳ 明朝" w:hAnsi="ＭＳ 明朝" w:hint="eastAsia"/>
                <w:sz w:val="22"/>
                <w:szCs w:val="22"/>
              </w:rPr>
              <w:t>自給圏構築の最初の取り組みとして、すでに同市にて栽培が盛んな、もち麦（自給率10％）および来年度に試験栽培を開始するハト麦（自給率</w:t>
            </w:r>
            <w:r w:rsidR="008E3282">
              <w:rPr>
                <w:rFonts w:ascii="ＭＳ 明朝" w:eastAsia="ＭＳ 明朝" w:hAnsi="ＭＳ 明朝" w:hint="eastAsia"/>
                <w:sz w:val="22"/>
                <w:szCs w:val="22"/>
              </w:rPr>
              <w:t>18</w:t>
            </w:r>
            <w:r>
              <w:rPr>
                <w:rFonts w:ascii="ＭＳ 明朝" w:eastAsia="ＭＳ 明朝" w:hAnsi="ＭＳ 明朝" w:hint="eastAsia"/>
                <w:sz w:val="22"/>
                <w:szCs w:val="22"/>
              </w:rPr>
              <w:t>％）の</w:t>
            </w:r>
            <w:r w:rsidR="008D14D4">
              <w:rPr>
                <w:rFonts w:ascii="ＭＳ 明朝" w:eastAsia="ＭＳ 明朝" w:hAnsi="ＭＳ 明朝" w:hint="eastAsia"/>
                <w:sz w:val="22"/>
                <w:szCs w:val="22"/>
              </w:rPr>
              <w:t>を対象に</w:t>
            </w:r>
            <w:r>
              <w:rPr>
                <w:rFonts w:ascii="ＭＳ 明朝" w:eastAsia="ＭＳ 明朝" w:hAnsi="ＭＳ 明朝" w:hint="eastAsia"/>
                <w:sz w:val="22"/>
                <w:szCs w:val="22"/>
              </w:rPr>
              <w:t>製粉化</w:t>
            </w:r>
            <w:r w:rsidR="003932BD">
              <w:rPr>
                <w:rFonts w:ascii="ＭＳ 明朝" w:eastAsia="ＭＳ 明朝" w:hAnsi="ＭＳ 明朝" w:hint="eastAsia"/>
                <w:sz w:val="22"/>
                <w:szCs w:val="22"/>
              </w:rPr>
              <w:t>できる体制を整え</w:t>
            </w:r>
            <w:r w:rsidR="008D14D4">
              <w:rPr>
                <w:rFonts w:ascii="ＭＳ 明朝" w:eastAsia="ＭＳ 明朝" w:hAnsi="ＭＳ 明朝" w:hint="eastAsia"/>
                <w:sz w:val="22"/>
                <w:szCs w:val="22"/>
              </w:rPr>
              <w:t>、</w:t>
            </w:r>
            <w:r w:rsidR="008E3282">
              <w:rPr>
                <w:rFonts w:ascii="ＭＳ 明朝" w:eastAsia="ＭＳ 明朝" w:hAnsi="ＭＳ 明朝" w:hint="eastAsia"/>
                <w:sz w:val="22"/>
                <w:szCs w:val="22"/>
              </w:rPr>
              <w:t>小売店及び飲食店等へ</w:t>
            </w:r>
            <w:r w:rsidR="008D14D4">
              <w:rPr>
                <w:rFonts w:ascii="ＭＳ 明朝" w:eastAsia="ＭＳ 明朝" w:hAnsi="ＭＳ 明朝" w:hint="eastAsia"/>
                <w:sz w:val="22"/>
                <w:szCs w:val="22"/>
              </w:rPr>
              <w:t>などへの</w:t>
            </w:r>
            <w:r w:rsidR="008E3282">
              <w:rPr>
                <w:rFonts w:ascii="ＭＳ 明朝" w:eastAsia="ＭＳ 明朝" w:hAnsi="ＭＳ 明朝" w:hint="eastAsia"/>
                <w:sz w:val="22"/>
                <w:szCs w:val="22"/>
              </w:rPr>
              <w:t>マーケティングを</w:t>
            </w:r>
            <w:r w:rsidR="008D14D4">
              <w:rPr>
                <w:rFonts w:ascii="ＭＳ 明朝" w:eastAsia="ＭＳ 明朝" w:hAnsi="ＭＳ 明朝" w:hint="eastAsia"/>
                <w:sz w:val="22"/>
                <w:szCs w:val="22"/>
              </w:rPr>
              <w:t>可能にし、農産物を加工可能</w:t>
            </w:r>
            <w:r w:rsidR="003932BD">
              <w:rPr>
                <w:rFonts w:ascii="ＭＳ 明朝" w:eastAsia="ＭＳ 明朝" w:hAnsi="ＭＳ 明朝" w:hint="eastAsia"/>
                <w:sz w:val="22"/>
                <w:szCs w:val="22"/>
              </w:rPr>
              <w:t>商材とする</w:t>
            </w:r>
            <w:r w:rsidR="00CA2DBB">
              <w:rPr>
                <w:rFonts w:ascii="ＭＳ 明朝" w:eastAsia="ＭＳ 明朝" w:hAnsi="ＭＳ 明朝" w:hint="eastAsia"/>
                <w:sz w:val="22"/>
                <w:szCs w:val="22"/>
              </w:rPr>
              <w:t>プラットフォームを造成する。</w:t>
            </w:r>
          </w:p>
          <w:p w14:paraId="4BC7F204" w14:textId="77777777" w:rsidR="003932BD" w:rsidRDefault="003932BD" w:rsidP="00310E61">
            <w:pPr>
              <w:rPr>
                <w:rFonts w:ascii="ＭＳ 明朝" w:eastAsia="ＭＳ 明朝" w:hAnsi="ＭＳ 明朝"/>
                <w:sz w:val="22"/>
                <w:szCs w:val="22"/>
              </w:rPr>
            </w:pPr>
          </w:p>
          <w:p w14:paraId="173F7783" w14:textId="77777777" w:rsidR="008D14D4" w:rsidRDefault="008E3282" w:rsidP="00310E61">
            <w:pPr>
              <w:rPr>
                <w:rFonts w:ascii="ＭＳ 明朝" w:eastAsia="ＭＳ 明朝" w:hAnsi="ＭＳ 明朝"/>
                <w:sz w:val="22"/>
                <w:szCs w:val="22"/>
              </w:rPr>
            </w:pPr>
            <w:r>
              <w:rPr>
                <w:rFonts w:ascii="ＭＳ 明朝" w:eastAsia="ＭＳ 明朝" w:hAnsi="ＭＳ 明朝" w:hint="eastAsia"/>
                <w:sz w:val="22"/>
                <w:szCs w:val="22"/>
              </w:rPr>
              <w:t>※もち麦</w:t>
            </w:r>
            <w:r>
              <w:rPr>
                <w:rFonts w:ascii="ＭＳ 明朝" w:eastAsia="ＭＳ 明朝" w:hAnsi="ＭＳ 明朝"/>
                <w:sz w:val="22"/>
                <w:szCs w:val="22"/>
              </w:rPr>
              <w:br/>
            </w:r>
            <w:r w:rsidR="00F51FFA" w:rsidRPr="00F51FFA">
              <w:rPr>
                <w:rFonts w:ascii="ＭＳ 明朝" w:eastAsia="ＭＳ 明朝" w:hAnsi="ＭＳ 明朝" w:hint="eastAsia"/>
                <w:sz w:val="22"/>
                <w:szCs w:val="22"/>
              </w:rPr>
              <w:t>平成30年9月</w:t>
            </w:r>
            <w:r w:rsidR="00F51FFA">
              <w:rPr>
                <w:rFonts w:ascii="ＭＳ 明朝" w:eastAsia="ＭＳ 明朝" w:hAnsi="ＭＳ 明朝" w:hint="eastAsia"/>
                <w:sz w:val="22"/>
                <w:szCs w:val="22"/>
              </w:rPr>
              <w:t>より同市では</w:t>
            </w:r>
            <w:r w:rsidR="00F51FFA" w:rsidRPr="00F51FFA">
              <w:rPr>
                <w:rFonts w:ascii="ＭＳ 明朝" w:eastAsia="ＭＳ 明朝" w:hAnsi="ＭＳ 明朝" w:hint="eastAsia"/>
                <w:sz w:val="22"/>
                <w:szCs w:val="22"/>
              </w:rPr>
              <w:t>もち麦生産振興協議会</w:t>
            </w:r>
            <w:r w:rsidR="00F51FFA">
              <w:rPr>
                <w:rFonts w:ascii="ＭＳ 明朝" w:eastAsia="ＭＳ 明朝" w:hAnsi="ＭＳ 明朝" w:hint="eastAsia"/>
                <w:sz w:val="22"/>
                <w:szCs w:val="22"/>
              </w:rPr>
              <w:t>が発足し、</w:t>
            </w:r>
            <w:r w:rsidR="00F51FFA" w:rsidRPr="00F51FFA">
              <w:rPr>
                <w:rFonts w:ascii="ＭＳ 明朝" w:eastAsia="ＭＳ 明朝" w:hAnsi="ＭＳ 明朝" w:hint="eastAsia"/>
                <w:sz w:val="22"/>
                <w:szCs w:val="22"/>
              </w:rPr>
              <w:t>最盛期の生産面積は、約30ha・生産量は約80ｔ</w:t>
            </w:r>
            <w:r w:rsidR="00F51FFA">
              <w:rPr>
                <w:rFonts w:ascii="ＭＳ 明朝" w:eastAsia="ＭＳ 明朝" w:hAnsi="ＭＳ 明朝" w:hint="eastAsia"/>
                <w:sz w:val="22"/>
                <w:szCs w:val="22"/>
              </w:rPr>
              <w:t>に達</w:t>
            </w:r>
            <w:r w:rsidR="008D14D4">
              <w:rPr>
                <w:rFonts w:ascii="ＭＳ 明朝" w:eastAsia="ＭＳ 明朝" w:hAnsi="ＭＳ 明朝" w:hint="eastAsia"/>
                <w:sz w:val="22"/>
                <w:szCs w:val="22"/>
              </w:rPr>
              <w:t>す。</w:t>
            </w:r>
          </w:p>
          <w:p w14:paraId="4217D101" w14:textId="5A700A14" w:rsidR="00002835" w:rsidRDefault="00F51FFA" w:rsidP="00310E61">
            <w:pPr>
              <w:rPr>
                <w:rFonts w:ascii="ＭＳ 明朝" w:eastAsia="ＭＳ 明朝" w:hAnsi="ＭＳ 明朝"/>
                <w:sz w:val="22"/>
                <w:szCs w:val="22"/>
              </w:rPr>
            </w:pPr>
            <w:r>
              <w:rPr>
                <w:rFonts w:ascii="ＭＳ 明朝" w:eastAsia="ＭＳ 明朝" w:hAnsi="ＭＳ 明朝" w:hint="eastAsia"/>
                <w:sz w:val="22"/>
                <w:szCs w:val="22"/>
              </w:rPr>
              <w:t>※ハト麦</w:t>
            </w:r>
            <w:r>
              <w:rPr>
                <w:rFonts w:ascii="ＭＳ 明朝" w:eastAsia="ＭＳ 明朝" w:hAnsi="ＭＳ 明朝"/>
                <w:sz w:val="22"/>
                <w:szCs w:val="22"/>
              </w:rPr>
              <w:br/>
            </w:r>
            <w:r w:rsidRPr="00F51FFA">
              <w:rPr>
                <w:rFonts w:ascii="ＭＳ 明朝" w:eastAsia="ＭＳ 明朝" w:hAnsi="ＭＳ 明朝" w:hint="eastAsia"/>
                <w:sz w:val="22"/>
                <w:szCs w:val="22"/>
              </w:rPr>
              <w:t>古くから漢方薬や滋養強壮食として重んじられてい</w:t>
            </w:r>
            <w:r>
              <w:rPr>
                <w:rFonts w:ascii="ＭＳ 明朝" w:eastAsia="ＭＳ 明朝" w:hAnsi="ＭＳ 明朝" w:hint="eastAsia"/>
                <w:sz w:val="22"/>
                <w:szCs w:val="22"/>
              </w:rPr>
              <w:t>るハト麦は、</w:t>
            </w:r>
            <w:r w:rsidRPr="00F51FFA">
              <w:rPr>
                <w:rFonts w:ascii="ＭＳ 明朝" w:eastAsia="ＭＳ 明朝" w:hAnsi="ＭＳ 明朝" w:hint="eastAsia"/>
                <w:sz w:val="22"/>
                <w:szCs w:val="22"/>
              </w:rPr>
              <w:t>耐湿性が高いので、水田と畑のどちらでも栽培が可能で</w:t>
            </w:r>
            <w:r>
              <w:rPr>
                <w:rFonts w:ascii="ＭＳ 明朝" w:eastAsia="ＭＳ 明朝" w:hAnsi="ＭＳ 明朝" w:hint="eastAsia"/>
                <w:sz w:val="22"/>
                <w:szCs w:val="22"/>
              </w:rPr>
              <w:t>、田植え機やコンバインなど、水稲の栽培機械の転用が</w:t>
            </w:r>
            <w:r w:rsidR="00002835">
              <w:rPr>
                <w:rFonts w:ascii="ＭＳ 明朝" w:eastAsia="ＭＳ 明朝" w:hAnsi="ＭＳ 明朝" w:hint="eastAsia"/>
                <w:sz w:val="22"/>
                <w:szCs w:val="22"/>
              </w:rPr>
              <w:t>容易。</w:t>
            </w:r>
          </w:p>
          <w:p w14:paraId="7D78FB03" w14:textId="77777777" w:rsidR="008D14D4" w:rsidRDefault="008D14D4" w:rsidP="00310E61">
            <w:pPr>
              <w:rPr>
                <w:rFonts w:ascii="ＭＳ 明朝" w:eastAsia="ＭＳ 明朝" w:hAnsi="ＭＳ 明朝"/>
                <w:sz w:val="22"/>
                <w:szCs w:val="22"/>
              </w:rPr>
            </w:pPr>
            <w:r>
              <w:rPr>
                <w:rFonts w:ascii="ＭＳ 明朝" w:eastAsia="ＭＳ 明朝" w:hAnsi="ＭＳ 明朝" w:hint="eastAsia"/>
                <w:sz w:val="22"/>
                <w:szCs w:val="22"/>
              </w:rPr>
              <w:t>来年度から試験栽培開始予定</w:t>
            </w:r>
          </w:p>
          <w:p w14:paraId="05FD4428" w14:textId="77777777" w:rsidR="008D14D4" w:rsidRDefault="008D14D4" w:rsidP="00310E61">
            <w:pPr>
              <w:rPr>
                <w:rFonts w:ascii="ＭＳ 明朝" w:eastAsia="ＭＳ 明朝" w:hAnsi="ＭＳ 明朝"/>
                <w:sz w:val="22"/>
                <w:szCs w:val="22"/>
              </w:rPr>
            </w:pPr>
          </w:p>
          <w:p w14:paraId="3BC83FF0" w14:textId="77777777" w:rsidR="003932BD" w:rsidRDefault="008D14D4" w:rsidP="00310E61">
            <w:pPr>
              <w:rPr>
                <w:rFonts w:ascii="ＭＳ 明朝" w:eastAsia="ＭＳ 明朝" w:hAnsi="ＭＳ 明朝"/>
                <w:sz w:val="22"/>
                <w:szCs w:val="22"/>
              </w:rPr>
            </w:pPr>
            <w:r>
              <w:rPr>
                <w:rFonts w:ascii="ＭＳ 明朝" w:eastAsia="ＭＳ 明朝" w:hAnsi="ＭＳ 明朝" w:hint="eastAsia"/>
                <w:sz w:val="22"/>
                <w:szCs w:val="22"/>
              </w:rPr>
              <w:t>〇</w:t>
            </w:r>
            <w:r w:rsidR="003932BD">
              <w:rPr>
                <w:rFonts w:ascii="ＭＳ 明朝" w:eastAsia="ＭＳ 明朝" w:hAnsi="ＭＳ 明朝" w:hint="eastAsia"/>
                <w:sz w:val="22"/>
                <w:szCs w:val="22"/>
              </w:rPr>
              <w:t>取り組みフロー</w:t>
            </w:r>
          </w:p>
          <w:p w14:paraId="47B9ECD5" w14:textId="537EEA42" w:rsidR="009C26CF" w:rsidRDefault="003932BD" w:rsidP="00310E61">
            <w:pPr>
              <w:rPr>
                <w:rFonts w:ascii="ＭＳ 明朝" w:eastAsia="ＭＳ 明朝" w:hAnsi="ＭＳ 明朝"/>
                <w:sz w:val="22"/>
                <w:szCs w:val="22"/>
              </w:rPr>
            </w:pPr>
            <w:r>
              <w:rPr>
                <w:rFonts w:ascii="ＭＳ 明朝" w:eastAsia="ＭＳ 明朝" w:hAnsi="ＭＳ 明朝" w:hint="eastAsia"/>
                <w:sz w:val="22"/>
                <w:szCs w:val="22"/>
              </w:rPr>
              <w:t>・製粉化可能な体制づくり</w:t>
            </w:r>
            <w:r>
              <w:rPr>
                <w:rFonts w:ascii="ＭＳ 明朝" w:eastAsia="ＭＳ 明朝" w:hAnsi="ＭＳ 明朝"/>
                <w:sz w:val="22"/>
                <w:szCs w:val="22"/>
              </w:rPr>
              <w:br/>
            </w:r>
            <w:r>
              <w:rPr>
                <w:rFonts w:ascii="ＭＳ 明朝" w:eastAsia="ＭＳ 明朝" w:hAnsi="ＭＳ 明朝" w:hint="eastAsia"/>
                <w:sz w:val="22"/>
                <w:szCs w:val="22"/>
              </w:rPr>
              <w:t>①製粉場の整備</w:t>
            </w:r>
            <w:r>
              <w:rPr>
                <w:rFonts w:ascii="ＭＳ 明朝" w:eastAsia="ＭＳ 明朝" w:hAnsi="ＭＳ 明朝"/>
                <w:sz w:val="22"/>
                <w:szCs w:val="22"/>
              </w:rPr>
              <w:br/>
            </w:r>
            <w:r>
              <w:rPr>
                <w:rFonts w:ascii="ＭＳ 明朝" w:eastAsia="ＭＳ 明朝" w:hAnsi="ＭＳ 明朝" w:hint="eastAsia"/>
                <w:sz w:val="22"/>
                <w:szCs w:val="22"/>
              </w:rPr>
              <w:t>②製粉機の導入</w:t>
            </w:r>
            <w:r>
              <w:rPr>
                <w:rFonts w:ascii="ＭＳ 明朝" w:eastAsia="ＭＳ 明朝" w:hAnsi="ＭＳ 明朝"/>
                <w:sz w:val="22"/>
                <w:szCs w:val="22"/>
              </w:rPr>
              <w:br/>
            </w:r>
            <w:r>
              <w:rPr>
                <w:rFonts w:ascii="ＭＳ 明朝" w:eastAsia="ＭＳ 明朝" w:hAnsi="ＭＳ 明朝" w:hint="eastAsia"/>
                <w:sz w:val="22"/>
                <w:szCs w:val="22"/>
              </w:rPr>
              <w:t>・商品開発の推進</w:t>
            </w:r>
            <w:r w:rsidR="001C6E34">
              <w:rPr>
                <w:rFonts w:ascii="ＭＳ 明朝" w:eastAsia="ＭＳ 明朝" w:hAnsi="ＭＳ 明朝" w:hint="eastAsia"/>
                <w:sz w:val="22"/>
                <w:szCs w:val="22"/>
              </w:rPr>
              <w:t>・自消圏の</w:t>
            </w:r>
            <w:r w:rsidR="00C8445E">
              <w:rPr>
                <w:rFonts w:ascii="ＭＳ 明朝" w:eastAsia="ＭＳ 明朝" w:hAnsi="ＭＳ 明朝" w:hint="eastAsia"/>
                <w:sz w:val="22"/>
                <w:szCs w:val="22"/>
              </w:rPr>
              <w:t>プラットフォーム造成</w:t>
            </w:r>
            <w:r>
              <w:rPr>
                <w:rFonts w:ascii="ＭＳ 明朝" w:eastAsia="ＭＳ 明朝" w:hAnsi="ＭＳ 明朝"/>
                <w:sz w:val="22"/>
                <w:szCs w:val="22"/>
              </w:rPr>
              <w:br/>
            </w:r>
            <w:r w:rsidR="001C6E34">
              <w:rPr>
                <w:rFonts w:ascii="ＭＳ 明朝" w:eastAsia="ＭＳ 明朝" w:hAnsi="ＭＳ 明朝" w:hint="eastAsia"/>
                <w:sz w:val="22"/>
                <w:szCs w:val="22"/>
              </w:rPr>
              <w:t>③</w:t>
            </w:r>
            <w:r w:rsidR="00C8445E">
              <w:rPr>
                <w:rFonts w:ascii="ＭＳ 明朝" w:eastAsia="ＭＳ 明朝" w:hAnsi="ＭＳ 明朝" w:hint="eastAsia"/>
                <w:sz w:val="22"/>
                <w:szCs w:val="22"/>
              </w:rPr>
              <w:t>農業者と</w:t>
            </w:r>
            <w:r w:rsidR="001C6E34">
              <w:rPr>
                <w:rFonts w:ascii="ＭＳ 明朝" w:eastAsia="ＭＳ 明朝" w:hAnsi="ＭＳ 明朝" w:hint="eastAsia"/>
                <w:sz w:val="22"/>
                <w:szCs w:val="22"/>
              </w:rPr>
              <w:t>加工者との共同で、農産物の加工可能性を模索する</w:t>
            </w:r>
            <w:r w:rsidR="00CA2DBB">
              <w:rPr>
                <w:rFonts w:ascii="ＭＳ 明朝" w:eastAsia="ＭＳ 明朝" w:hAnsi="ＭＳ 明朝" w:hint="eastAsia"/>
                <w:sz w:val="22"/>
                <w:szCs w:val="22"/>
              </w:rPr>
              <w:t>プラットフォームを作る</w:t>
            </w:r>
          </w:p>
          <w:p w14:paraId="2A4BB727" w14:textId="08C6FAA5" w:rsidR="003646A3" w:rsidRPr="00310E61" w:rsidRDefault="003646A3" w:rsidP="001C6E34">
            <w:pPr>
              <w:rPr>
                <w:rFonts w:ascii="ＭＳ 明朝" w:eastAsia="ＭＳ 明朝" w:hAnsi="ＭＳ 明朝"/>
                <w:color w:val="C00000"/>
                <w:sz w:val="22"/>
                <w:szCs w:val="22"/>
              </w:rPr>
            </w:pPr>
          </w:p>
        </w:tc>
      </w:tr>
      <w:tr w:rsidR="00C66C43" w14:paraId="140E1D80" w14:textId="77777777" w:rsidTr="00310E61">
        <w:tc>
          <w:tcPr>
            <w:tcW w:w="1242" w:type="dxa"/>
            <w:gridSpan w:val="2"/>
            <w:vMerge w:val="restart"/>
          </w:tcPr>
          <w:p w14:paraId="518B5458" w14:textId="77777777" w:rsidR="00C66C43" w:rsidRPr="00310E61" w:rsidRDefault="00C66C43" w:rsidP="00092705">
            <w:pPr>
              <w:jc w:val="left"/>
              <w:rPr>
                <w:sz w:val="22"/>
                <w:szCs w:val="22"/>
              </w:rPr>
            </w:pPr>
            <w:r w:rsidRPr="00310E61">
              <w:rPr>
                <w:rFonts w:hint="eastAsia"/>
                <w:sz w:val="22"/>
                <w:szCs w:val="22"/>
              </w:rPr>
              <w:lastRenderedPageBreak/>
              <w:t>活動詳細</w:t>
            </w:r>
          </w:p>
        </w:tc>
        <w:tc>
          <w:tcPr>
            <w:tcW w:w="1560" w:type="dxa"/>
          </w:tcPr>
          <w:p w14:paraId="4ABBCC09" w14:textId="5F420CB3" w:rsidR="00C66C43" w:rsidRPr="00310E61" w:rsidRDefault="00C66C43" w:rsidP="00092705">
            <w:pPr>
              <w:jc w:val="left"/>
              <w:rPr>
                <w:sz w:val="22"/>
                <w:szCs w:val="22"/>
              </w:rPr>
            </w:pPr>
            <w:r w:rsidRPr="00310E61">
              <w:rPr>
                <w:rFonts w:hint="eastAsia"/>
                <w:sz w:val="22"/>
                <w:szCs w:val="22"/>
              </w:rPr>
              <w:t>目指す姿</w:t>
            </w:r>
          </w:p>
        </w:tc>
        <w:tc>
          <w:tcPr>
            <w:tcW w:w="6326" w:type="dxa"/>
          </w:tcPr>
          <w:p w14:paraId="218F5DCC" w14:textId="1471DAF4" w:rsidR="00C66C43" w:rsidRPr="00310E61" w:rsidRDefault="00C8445E" w:rsidP="00092705">
            <w:pPr>
              <w:jc w:val="left"/>
              <w:rPr>
                <w:sz w:val="22"/>
                <w:szCs w:val="22"/>
              </w:rPr>
            </w:pPr>
            <w:r>
              <w:rPr>
                <w:rFonts w:hint="eastAsia"/>
                <w:sz w:val="22"/>
                <w:szCs w:val="22"/>
              </w:rPr>
              <w:t>農産物の</w:t>
            </w:r>
            <w:r w:rsidRPr="001C6E34">
              <w:rPr>
                <w:rFonts w:hint="eastAsia"/>
                <w:sz w:val="22"/>
                <w:szCs w:val="22"/>
              </w:rPr>
              <w:t>加工・販売、また農産物の需要と供給をつなげる収益を得られるプラットフォームをつくる。</w:t>
            </w:r>
          </w:p>
        </w:tc>
      </w:tr>
      <w:tr w:rsidR="00C66C43" w14:paraId="088A8021" w14:textId="77777777" w:rsidTr="00310E61">
        <w:tc>
          <w:tcPr>
            <w:tcW w:w="1242" w:type="dxa"/>
            <w:gridSpan w:val="2"/>
            <w:vMerge/>
          </w:tcPr>
          <w:p w14:paraId="0D0C12DB" w14:textId="77777777" w:rsidR="00C66C43" w:rsidRPr="00310E61" w:rsidRDefault="00C66C43" w:rsidP="00092705">
            <w:pPr>
              <w:jc w:val="left"/>
              <w:rPr>
                <w:sz w:val="22"/>
                <w:szCs w:val="22"/>
              </w:rPr>
            </w:pPr>
          </w:p>
        </w:tc>
        <w:tc>
          <w:tcPr>
            <w:tcW w:w="1560" w:type="dxa"/>
          </w:tcPr>
          <w:p w14:paraId="53CD0CE1" w14:textId="61355785" w:rsidR="00C66C43" w:rsidRPr="00310E61" w:rsidRDefault="00C66C43" w:rsidP="00092705">
            <w:pPr>
              <w:jc w:val="left"/>
              <w:rPr>
                <w:sz w:val="22"/>
                <w:szCs w:val="22"/>
              </w:rPr>
            </w:pPr>
            <w:r w:rsidRPr="00310E61">
              <w:rPr>
                <w:rFonts w:hint="eastAsia"/>
                <w:sz w:val="22"/>
                <w:szCs w:val="22"/>
              </w:rPr>
              <w:t>達成時期</w:t>
            </w:r>
          </w:p>
        </w:tc>
        <w:tc>
          <w:tcPr>
            <w:tcW w:w="6326" w:type="dxa"/>
          </w:tcPr>
          <w:p w14:paraId="7C73FBA9" w14:textId="48C14367" w:rsidR="00C66C43" w:rsidRPr="00310E61" w:rsidRDefault="00C8445E" w:rsidP="00092705">
            <w:pPr>
              <w:jc w:val="left"/>
              <w:rPr>
                <w:sz w:val="22"/>
                <w:szCs w:val="22"/>
              </w:rPr>
            </w:pPr>
            <w:r>
              <w:rPr>
                <w:rFonts w:hint="eastAsia"/>
                <w:sz w:val="22"/>
                <w:szCs w:val="22"/>
              </w:rPr>
              <w:t>1</w:t>
            </w:r>
            <w:r w:rsidR="000701A3" w:rsidRPr="00310E61">
              <w:rPr>
                <w:rFonts w:hint="eastAsia"/>
                <w:sz w:val="22"/>
                <w:szCs w:val="22"/>
              </w:rPr>
              <w:t>年</w:t>
            </w:r>
            <w:r w:rsidR="00B76B41">
              <w:rPr>
                <w:rFonts w:hint="eastAsia"/>
                <w:sz w:val="22"/>
                <w:szCs w:val="22"/>
              </w:rPr>
              <w:t>半年</w:t>
            </w:r>
            <w:r w:rsidR="000701A3" w:rsidRPr="00310E61">
              <w:rPr>
                <w:rFonts w:hint="eastAsia"/>
                <w:sz w:val="22"/>
                <w:szCs w:val="22"/>
              </w:rPr>
              <w:t>後</w:t>
            </w:r>
            <w:r w:rsidR="00B76B41">
              <w:rPr>
                <w:rFonts w:hint="eastAsia"/>
                <w:sz w:val="22"/>
                <w:szCs w:val="22"/>
              </w:rPr>
              <w:t>（もち麦の生産が来年度からスタートするため）</w:t>
            </w:r>
          </w:p>
        </w:tc>
      </w:tr>
      <w:tr w:rsidR="00C66C43" w14:paraId="17CFC1CB" w14:textId="77777777" w:rsidTr="00310E61">
        <w:tc>
          <w:tcPr>
            <w:tcW w:w="1242" w:type="dxa"/>
            <w:gridSpan w:val="2"/>
            <w:vMerge/>
          </w:tcPr>
          <w:p w14:paraId="1849546C" w14:textId="77777777" w:rsidR="00C66C43" w:rsidRPr="00310E61" w:rsidRDefault="00C66C43" w:rsidP="00092705">
            <w:pPr>
              <w:jc w:val="left"/>
              <w:rPr>
                <w:sz w:val="22"/>
                <w:szCs w:val="22"/>
              </w:rPr>
            </w:pPr>
          </w:p>
        </w:tc>
        <w:tc>
          <w:tcPr>
            <w:tcW w:w="1560" w:type="dxa"/>
          </w:tcPr>
          <w:p w14:paraId="50386C2E" w14:textId="5241BB5E" w:rsidR="00C66C43" w:rsidRPr="00310E61" w:rsidRDefault="00C66C43" w:rsidP="00092705">
            <w:pPr>
              <w:jc w:val="left"/>
              <w:rPr>
                <w:sz w:val="22"/>
                <w:szCs w:val="22"/>
              </w:rPr>
            </w:pPr>
            <w:r w:rsidRPr="00310E61">
              <w:rPr>
                <w:rFonts w:hint="eastAsia"/>
                <w:sz w:val="22"/>
                <w:szCs w:val="22"/>
              </w:rPr>
              <w:t>マイルスト</w:t>
            </w:r>
            <w:r w:rsidRPr="00310E61">
              <w:rPr>
                <w:rFonts w:hint="eastAsia"/>
                <w:sz w:val="22"/>
                <w:szCs w:val="22"/>
              </w:rPr>
              <w:lastRenderedPageBreak/>
              <w:t>ン</w:t>
            </w:r>
          </w:p>
        </w:tc>
        <w:tc>
          <w:tcPr>
            <w:tcW w:w="6326" w:type="dxa"/>
          </w:tcPr>
          <w:p w14:paraId="4CF522A9" w14:textId="77777777" w:rsidR="00C66C43" w:rsidRDefault="00C8445E" w:rsidP="00C8445E">
            <w:pPr>
              <w:pStyle w:val="a5"/>
              <w:numPr>
                <w:ilvl w:val="0"/>
                <w:numId w:val="5"/>
              </w:numPr>
              <w:ind w:leftChars="0"/>
              <w:jc w:val="left"/>
              <w:rPr>
                <w:sz w:val="22"/>
              </w:rPr>
            </w:pPr>
            <w:r w:rsidRPr="00C8445E">
              <w:rPr>
                <w:rFonts w:hint="eastAsia"/>
                <w:sz w:val="22"/>
              </w:rPr>
              <w:lastRenderedPageBreak/>
              <w:t>製粉可能な体制づくり</w:t>
            </w:r>
          </w:p>
          <w:p w14:paraId="1F9AFC5A" w14:textId="7334185A" w:rsidR="00C8445E" w:rsidRPr="00C8445E" w:rsidRDefault="00C8445E" w:rsidP="00C8445E">
            <w:pPr>
              <w:pStyle w:val="a5"/>
              <w:numPr>
                <w:ilvl w:val="0"/>
                <w:numId w:val="5"/>
              </w:numPr>
              <w:ind w:leftChars="0"/>
              <w:jc w:val="left"/>
              <w:rPr>
                <w:sz w:val="22"/>
              </w:rPr>
            </w:pPr>
            <w:r>
              <w:rPr>
                <w:rFonts w:ascii="ＭＳ 明朝" w:eastAsia="ＭＳ 明朝" w:hAnsi="ＭＳ 明朝" w:hint="eastAsia"/>
                <w:sz w:val="22"/>
              </w:rPr>
              <w:lastRenderedPageBreak/>
              <w:t>商品開発の推進・自消圏のプラットフォーム造成</w:t>
            </w:r>
          </w:p>
        </w:tc>
      </w:tr>
      <w:tr w:rsidR="00C66C43" w14:paraId="52905E8D" w14:textId="77777777" w:rsidTr="00310E61">
        <w:tc>
          <w:tcPr>
            <w:tcW w:w="1242" w:type="dxa"/>
            <w:gridSpan w:val="2"/>
            <w:vMerge/>
          </w:tcPr>
          <w:p w14:paraId="072B9765" w14:textId="77777777" w:rsidR="00C66C43" w:rsidRPr="00310E61" w:rsidRDefault="00C66C43" w:rsidP="00092705">
            <w:pPr>
              <w:jc w:val="left"/>
              <w:rPr>
                <w:sz w:val="22"/>
                <w:szCs w:val="22"/>
              </w:rPr>
            </w:pPr>
          </w:p>
        </w:tc>
        <w:tc>
          <w:tcPr>
            <w:tcW w:w="1560" w:type="dxa"/>
          </w:tcPr>
          <w:p w14:paraId="76BACDAD" w14:textId="566B8060" w:rsidR="00C66C43" w:rsidRPr="00310E61" w:rsidRDefault="00C66C43" w:rsidP="00092705">
            <w:pPr>
              <w:jc w:val="left"/>
              <w:rPr>
                <w:sz w:val="22"/>
                <w:szCs w:val="22"/>
              </w:rPr>
            </w:pPr>
            <w:r w:rsidRPr="00310E61">
              <w:rPr>
                <w:rFonts w:hint="eastAsia"/>
                <w:sz w:val="22"/>
                <w:szCs w:val="22"/>
              </w:rPr>
              <w:t>重点課題</w:t>
            </w:r>
          </w:p>
        </w:tc>
        <w:tc>
          <w:tcPr>
            <w:tcW w:w="6326" w:type="dxa"/>
          </w:tcPr>
          <w:p w14:paraId="777159D6" w14:textId="23A09C88" w:rsidR="00C66C43" w:rsidRPr="00310E61" w:rsidRDefault="00C8445E" w:rsidP="00092705">
            <w:pPr>
              <w:jc w:val="left"/>
              <w:rPr>
                <w:sz w:val="22"/>
                <w:szCs w:val="22"/>
              </w:rPr>
            </w:pPr>
            <w:r>
              <w:rPr>
                <w:rFonts w:hint="eastAsia"/>
                <w:sz w:val="22"/>
                <w:szCs w:val="22"/>
              </w:rPr>
              <w:t>加工者との連携体制及びハト麦の栽培</w:t>
            </w:r>
          </w:p>
        </w:tc>
      </w:tr>
      <w:tr w:rsidR="00C66C43" w14:paraId="70DAEF11" w14:textId="77777777" w:rsidTr="00310E61">
        <w:tc>
          <w:tcPr>
            <w:tcW w:w="1242" w:type="dxa"/>
            <w:gridSpan w:val="2"/>
            <w:vMerge/>
          </w:tcPr>
          <w:p w14:paraId="34F05422" w14:textId="77777777" w:rsidR="00C66C43" w:rsidRPr="00310E61" w:rsidRDefault="00C66C43" w:rsidP="00092705">
            <w:pPr>
              <w:jc w:val="left"/>
              <w:rPr>
                <w:sz w:val="22"/>
                <w:szCs w:val="22"/>
              </w:rPr>
            </w:pPr>
          </w:p>
        </w:tc>
        <w:tc>
          <w:tcPr>
            <w:tcW w:w="1560" w:type="dxa"/>
          </w:tcPr>
          <w:p w14:paraId="02D87871" w14:textId="52FA23DB" w:rsidR="00C66C43" w:rsidRPr="00310E61" w:rsidRDefault="00C66C43" w:rsidP="00092705">
            <w:pPr>
              <w:jc w:val="left"/>
              <w:rPr>
                <w:sz w:val="22"/>
                <w:szCs w:val="22"/>
              </w:rPr>
            </w:pPr>
            <w:r w:rsidRPr="00310E61">
              <w:rPr>
                <w:rFonts w:hint="eastAsia"/>
                <w:sz w:val="22"/>
                <w:szCs w:val="22"/>
              </w:rPr>
              <w:t>進捗状況</w:t>
            </w:r>
          </w:p>
        </w:tc>
        <w:tc>
          <w:tcPr>
            <w:tcW w:w="6326" w:type="dxa"/>
          </w:tcPr>
          <w:p w14:paraId="45914398" w14:textId="799BA53E" w:rsidR="00C66C43" w:rsidRPr="00310E61" w:rsidRDefault="00C8445E" w:rsidP="00092705">
            <w:pPr>
              <w:jc w:val="left"/>
              <w:rPr>
                <w:sz w:val="22"/>
                <w:szCs w:val="22"/>
              </w:rPr>
            </w:pPr>
            <w:r>
              <w:rPr>
                <w:rFonts w:hint="eastAsia"/>
                <w:sz w:val="22"/>
                <w:szCs w:val="22"/>
              </w:rPr>
              <w:t>製粉機選定　ハト麦の栽培圃場の選定</w:t>
            </w:r>
          </w:p>
        </w:tc>
      </w:tr>
      <w:tr w:rsidR="00C66C43" w14:paraId="3E293514" w14:textId="77777777" w:rsidTr="00310E61">
        <w:tc>
          <w:tcPr>
            <w:tcW w:w="1242" w:type="dxa"/>
            <w:gridSpan w:val="2"/>
            <w:vMerge/>
          </w:tcPr>
          <w:p w14:paraId="15AC7FCF" w14:textId="77777777" w:rsidR="00C66C43" w:rsidRPr="00310E61" w:rsidRDefault="00C66C43" w:rsidP="00092705">
            <w:pPr>
              <w:jc w:val="left"/>
              <w:rPr>
                <w:sz w:val="22"/>
                <w:szCs w:val="22"/>
              </w:rPr>
            </w:pPr>
          </w:p>
        </w:tc>
        <w:tc>
          <w:tcPr>
            <w:tcW w:w="1560" w:type="dxa"/>
          </w:tcPr>
          <w:p w14:paraId="15AFD8AE" w14:textId="33F25677" w:rsidR="00C66C43" w:rsidRPr="00310E61" w:rsidRDefault="00C66C43" w:rsidP="00092705">
            <w:pPr>
              <w:jc w:val="left"/>
              <w:rPr>
                <w:sz w:val="22"/>
                <w:szCs w:val="22"/>
              </w:rPr>
            </w:pPr>
            <w:r w:rsidRPr="00310E61">
              <w:rPr>
                <w:rFonts w:hint="eastAsia"/>
                <w:sz w:val="22"/>
                <w:szCs w:val="22"/>
              </w:rPr>
              <w:t>協力者</w:t>
            </w:r>
          </w:p>
        </w:tc>
        <w:tc>
          <w:tcPr>
            <w:tcW w:w="6326" w:type="dxa"/>
          </w:tcPr>
          <w:p w14:paraId="161852B2" w14:textId="4E0B3E01" w:rsidR="00C66C43" w:rsidRPr="00310E61" w:rsidRDefault="00C8445E" w:rsidP="00092705">
            <w:pPr>
              <w:jc w:val="left"/>
              <w:rPr>
                <w:sz w:val="22"/>
                <w:szCs w:val="22"/>
              </w:rPr>
            </w:pPr>
            <w:r w:rsidRPr="00F51FFA">
              <w:rPr>
                <w:rFonts w:ascii="ＭＳ 明朝" w:eastAsia="ＭＳ 明朝" w:hAnsi="ＭＳ 明朝" w:hint="eastAsia"/>
                <w:sz w:val="22"/>
                <w:szCs w:val="22"/>
              </w:rPr>
              <w:t>もち麦生産振興協議会</w:t>
            </w:r>
            <w:r>
              <w:rPr>
                <w:rFonts w:ascii="ＭＳ 明朝" w:eastAsia="ＭＳ 明朝" w:hAnsi="ＭＳ 明朝" w:hint="eastAsia"/>
                <w:sz w:val="22"/>
                <w:szCs w:val="22"/>
              </w:rPr>
              <w:t>・地域小売・加工経営体</w:t>
            </w:r>
          </w:p>
        </w:tc>
      </w:tr>
      <w:tr w:rsidR="00C66C43" w14:paraId="4FB7B54D" w14:textId="77777777" w:rsidTr="00310E61">
        <w:tc>
          <w:tcPr>
            <w:tcW w:w="1242" w:type="dxa"/>
            <w:gridSpan w:val="2"/>
            <w:vMerge/>
          </w:tcPr>
          <w:p w14:paraId="6E1F05F6" w14:textId="77777777" w:rsidR="00C66C43" w:rsidRPr="00310E61" w:rsidRDefault="00C66C43" w:rsidP="00092705">
            <w:pPr>
              <w:jc w:val="left"/>
              <w:rPr>
                <w:sz w:val="22"/>
                <w:szCs w:val="22"/>
              </w:rPr>
            </w:pPr>
          </w:p>
        </w:tc>
        <w:tc>
          <w:tcPr>
            <w:tcW w:w="1560" w:type="dxa"/>
          </w:tcPr>
          <w:p w14:paraId="373490AD" w14:textId="72EBE75F" w:rsidR="00C66C43" w:rsidRPr="00310E61" w:rsidRDefault="00C66C43" w:rsidP="00092705">
            <w:pPr>
              <w:jc w:val="left"/>
              <w:rPr>
                <w:sz w:val="22"/>
                <w:szCs w:val="22"/>
              </w:rPr>
            </w:pPr>
            <w:r w:rsidRPr="00310E61">
              <w:rPr>
                <w:rFonts w:hint="eastAsia"/>
                <w:sz w:val="22"/>
                <w:szCs w:val="22"/>
              </w:rPr>
              <w:t>総予算</w:t>
            </w:r>
          </w:p>
        </w:tc>
        <w:tc>
          <w:tcPr>
            <w:tcW w:w="6326" w:type="dxa"/>
          </w:tcPr>
          <w:p w14:paraId="769F1363" w14:textId="54CB143B" w:rsidR="00C66C43" w:rsidRPr="00310E61" w:rsidRDefault="00686233" w:rsidP="00092705">
            <w:pPr>
              <w:jc w:val="left"/>
              <w:rPr>
                <w:sz w:val="22"/>
                <w:szCs w:val="22"/>
              </w:rPr>
            </w:pPr>
            <w:r w:rsidRPr="00310E61">
              <w:rPr>
                <w:rFonts w:hint="eastAsia"/>
                <w:sz w:val="22"/>
                <w:szCs w:val="22"/>
              </w:rPr>
              <w:t>\</w:t>
            </w:r>
            <w:r w:rsidR="00C8445E">
              <w:rPr>
                <w:rFonts w:hint="eastAsia"/>
                <w:sz w:val="22"/>
                <w:szCs w:val="22"/>
              </w:rPr>
              <w:t>3,500,000</w:t>
            </w:r>
          </w:p>
        </w:tc>
      </w:tr>
      <w:tr w:rsidR="00C66C43" w14:paraId="3E46C981" w14:textId="77777777" w:rsidTr="00C66C43">
        <w:tc>
          <w:tcPr>
            <w:tcW w:w="2802" w:type="dxa"/>
            <w:gridSpan w:val="3"/>
          </w:tcPr>
          <w:p w14:paraId="72F680B8" w14:textId="20117D11" w:rsidR="00C66C43" w:rsidRPr="00310E61" w:rsidRDefault="00C66C43" w:rsidP="00092705">
            <w:pPr>
              <w:jc w:val="left"/>
              <w:rPr>
                <w:sz w:val="22"/>
                <w:szCs w:val="22"/>
              </w:rPr>
            </w:pPr>
            <w:r w:rsidRPr="00310E61">
              <w:rPr>
                <w:rFonts w:hint="eastAsia"/>
                <w:sz w:val="22"/>
                <w:szCs w:val="22"/>
              </w:rPr>
              <w:t>支援希望形態</w:t>
            </w:r>
          </w:p>
        </w:tc>
        <w:tc>
          <w:tcPr>
            <w:tcW w:w="6326" w:type="dxa"/>
          </w:tcPr>
          <w:p w14:paraId="75B5107F" w14:textId="7E27EFE8" w:rsidR="00C66C43" w:rsidRPr="00310E61" w:rsidRDefault="00686233" w:rsidP="00092705">
            <w:pPr>
              <w:jc w:val="left"/>
              <w:rPr>
                <w:sz w:val="22"/>
                <w:szCs w:val="22"/>
                <w:lang w:eastAsia="zh-TW"/>
              </w:rPr>
            </w:pPr>
            <w:r w:rsidRPr="00310E61">
              <w:rPr>
                <w:rFonts w:hint="eastAsia"/>
                <w:sz w:val="22"/>
                <w:szCs w:val="22"/>
                <w:lang w:eastAsia="zh-TW"/>
              </w:rPr>
              <w:t>●</w:t>
            </w:r>
            <w:r w:rsidR="00C66C43" w:rsidRPr="00310E61">
              <w:rPr>
                <w:rFonts w:hint="eastAsia"/>
                <w:sz w:val="22"/>
                <w:szCs w:val="22"/>
                <w:lang w:eastAsia="zh-TW"/>
              </w:rPr>
              <w:t xml:space="preserve"> </w:t>
            </w:r>
            <w:r w:rsidR="00C66C43" w:rsidRPr="00310E61">
              <w:rPr>
                <w:rFonts w:hint="eastAsia"/>
                <w:sz w:val="22"/>
                <w:szCs w:val="22"/>
                <w:lang w:eastAsia="zh-TW"/>
              </w:rPr>
              <w:t>資金支援　◯</w:t>
            </w:r>
            <w:r w:rsidR="00C66C43" w:rsidRPr="00310E61">
              <w:rPr>
                <w:rFonts w:hint="eastAsia"/>
                <w:sz w:val="22"/>
                <w:szCs w:val="22"/>
                <w:lang w:eastAsia="zh-TW"/>
              </w:rPr>
              <w:t xml:space="preserve"> </w:t>
            </w:r>
            <w:r w:rsidR="00C66C43" w:rsidRPr="00310E61">
              <w:rPr>
                <w:rFonts w:hint="eastAsia"/>
                <w:sz w:val="22"/>
                <w:szCs w:val="22"/>
                <w:lang w:eastAsia="zh-TW"/>
              </w:rPr>
              <w:t>助言支援　◯</w:t>
            </w:r>
            <w:r w:rsidR="00C66C43" w:rsidRPr="00310E61">
              <w:rPr>
                <w:rFonts w:hint="eastAsia"/>
                <w:sz w:val="22"/>
                <w:szCs w:val="22"/>
                <w:lang w:eastAsia="zh-TW"/>
              </w:rPr>
              <w:t xml:space="preserve"> </w:t>
            </w:r>
            <w:r w:rsidR="00C66C43" w:rsidRPr="00310E61">
              <w:rPr>
                <w:rFonts w:hint="eastAsia"/>
                <w:sz w:val="22"/>
                <w:szCs w:val="22"/>
                <w:lang w:eastAsia="zh-TW"/>
              </w:rPr>
              <w:t>協業支援</w:t>
            </w:r>
          </w:p>
        </w:tc>
      </w:tr>
      <w:tr w:rsidR="00C66C43" w14:paraId="4EC3FDCD" w14:textId="77777777" w:rsidTr="00C66C43">
        <w:tc>
          <w:tcPr>
            <w:tcW w:w="2802" w:type="dxa"/>
            <w:gridSpan w:val="3"/>
          </w:tcPr>
          <w:p w14:paraId="62035480" w14:textId="4FEC74A4" w:rsidR="00C66C43" w:rsidRPr="00310E61" w:rsidRDefault="00C66C43" w:rsidP="00092705">
            <w:pPr>
              <w:jc w:val="left"/>
              <w:rPr>
                <w:sz w:val="22"/>
                <w:szCs w:val="22"/>
              </w:rPr>
            </w:pPr>
            <w:r w:rsidRPr="00310E61">
              <w:rPr>
                <w:rFonts w:hint="eastAsia"/>
                <w:sz w:val="22"/>
                <w:szCs w:val="22"/>
              </w:rPr>
              <w:t>支援希望額</w:t>
            </w:r>
          </w:p>
        </w:tc>
        <w:tc>
          <w:tcPr>
            <w:tcW w:w="6326" w:type="dxa"/>
          </w:tcPr>
          <w:p w14:paraId="34CD9B1A" w14:textId="77418419" w:rsidR="00C66C43" w:rsidRPr="00310E61" w:rsidRDefault="00686233" w:rsidP="00092705">
            <w:pPr>
              <w:jc w:val="left"/>
              <w:rPr>
                <w:sz w:val="22"/>
                <w:szCs w:val="22"/>
              </w:rPr>
            </w:pPr>
            <w:r w:rsidRPr="00310E61">
              <w:rPr>
                <w:rFonts w:hint="eastAsia"/>
                <w:sz w:val="22"/>
                <w:szCs w:val="22"/>
              </w:rPr>
              <w:t>\</w:t>
            </w:r>
            <w:r w:rsidRPr="00310E61">
              <w:rPr>
                <w:sz w:val="22"/>
                <w:szCs w:val="22"/>
              </w:rPr>
              <w:t>1,000,000-</w:t>
            </w:r>
          </w:p>
        </w:tc>
      </w:tr>
    </w:tbl>
    <w:p w14:paraId="627CC78A" w14:textId="77777777" w:rsidR="008D5B77" w:rsidRDefault="008D5B77" w:rsidP="00E129E8"/>
    <w:p w14:paraId="67FFE27B" w14:textId="3FC946F2" w:rsidR="008D5B77" w:rsidRDefault="00C66C43" w:rsidP="00C66C43">
      <w:pPr>
        <w:pStyle w:val="a5"/>
        <w:numPr>
          <w:ilvl w:val="0"/>
          <w:numId w:val="4"/>
        </w:numPr>
        <w:ind w:leftChars="0"/>
      </w:pPr>
      <w:r>
        <w:rPr>
          <w:rFonts w:hint="eastAsia"/>
        </w:rPr>
        <w:t>活動詳細については複数行で入力されても構いません</w:t>
      </w:r>
    </w:p>
    <w:p w14:paraId="736B99BB" w14:textId="735C5EC5" w:rsidR="00C66C43" w:rsidRDefault="00F54355" w:rsidP="00C66C43">
      <w:pPr>
        <w:pStyle w:val="a5"/>
        <w:numPr>
          <w:ilvl w:val="0"/>
          <w:numId w:val="4"/>
        </w:numPr>
        <w:ind w:leftChars="0"/>
      </w:pPr>
      <w:r>
        <w:rPr>
          <w:rFonts w:hint="eastAsia"/>
        </w:rPr>
        <w:t>活動内容の理解を深めるための資料がありましたら添付して下さい</w:t>
      </w:r>
    </w:p>
    <w:p w14:paraId="67913FC3" w14:textId="13B6DAFA" w:rsidR="0034702F" w:rsidRDefault="0034702F" w:rsidP="00C66C43">
      <w:pPr>
        <w:pStyle w:val="a5"/>
        <w:numPr>
          <w:ilvl w:val="0"/>
          <w:numId w:val="4"/>
        </w:numPr>
        <w:ind w:leftChars="0"/>
      </w:pPr>
      <w:r>
        <w:rPr>
          <w:rFonts w:hint="eastAsia"/>
        </w:rPr>
        <w:t>この申込書に記入のうえ、</w:t>
      </w:r>
      <w:hyperlink r:id="rId7" w:history="1">
        <w:r w:rsidR="001E26B3" w:rsidRPr="00BF28CC">
          <w:rPr>
            <w:rStyle w:val="a7"/>
          </w:rPr>
          <w:t>mail@smart-terroir.com</w:t>
        </w:r>
      </w:hyperlink>
      <w:r>
        <w:t xml:space="preserve"> </w:t>
      </w:r>
      <w:r>
        <w:rPr>
          <w:rFonts w:hint="eastAsia"/>
        </w:rPr>
        <w:t>宛お送りください</w:t>
      </w:r>
    </w:p>
    <w:p w14:paraId="5EA0715B" w14:textId="77777777" w:rsidR="008D5B77" w:rsidRDefault="008D5B77" w:rsidP="00E129E8"/>
    <w:p w14:paraId="19C516F7" w14:textId="77777777" w:rsidR="00746159" w:rsidRDefault="00746159">
      <w:pPr>
        <w:jc w:val="left"/>
      </w:pPr>
    </w:p>
    <w:p w14:paraId="4C29A6BF" w14:textId="0DD3F4FA" w:rsidR="00C8445E" w:rsidRDefault="00C8445E">
      <w:pPr>
        <w:widowControl/>
        <w:jc w:val="left"/>
      </w:pPr>
      <w:r>
        <w:br w:type="page"/>
      </w:r>
    </w:p>
    <w:p w14:paraId="1769D09F" w14:textId="475EE0C6" w:rsidR="008D5B77" w:rsidRDefault="00C8445E" w:rsidP="00E129E8">
      <w:pPr>
        <w:rPr>
          <w:rFonts w:ascii="ＭＳ 明朝" w:eastAsia="ＭＳ 明朝" w:hAnsi="ＭＳ 明朝"/>
          <w:sz w:val="22"/>
          <w:szCs w:val="22"/>
          <w:lang w:eastAsia="zh-TW"/>
        </w:rPr>
      </w:pPr>
      <w:r>
        <w:rPr>
          <w:rFonts w:ascii="ＭＳ 明朝" w:eastAsia="ＭＳ 明朝" w:hAnsi="ＭＳ 明朝" w:hint="eastAsia"/>
          <w:sz w:val="22"/>
          <w:szCs w:val="22"/>
          <w:lang w:eastAsia="zh-TW"/>
        </w:rPr>
        <w:lastRenderedPageBreak/>
        <w:t>（資料1）地方紙掲載記事（2022年1月11日）</w:t>
      </w:r>
      <w:r>
        <w:rPr>
          <w:rFonts w:ascii="ＭＳ 明朝" w:eastAsia="ＭＳ 明朝" w:hAnsi="ＭＳ 明朝"/>
          <w:sz w:val="22"/>
          <w:szCs w:val="22"/>
          <w:lang w:eastAsia="zh-TW"/>
        </w:rPr>
        <w:br/>
      </w:r>
      <w:r w:rsidRPr="00C8445E">
        <w:rPr>
          <w:noProof/>
        </w:rPr>
        <w:drawing>
          <wp:inline distT="0" distB="0" distL="0" distR="0" wp14:anchorId="382AE8BE" wp14:editId="74A53310">
            <wp:extent cx="6393748" cy="4552950"/>
            <wp:effectExtent l="0" t="0" r="7620" b="0"/>
            <wp:docPr id="12510465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46507" name=""/>
                    <pic:cNvPicPr/>
                  </pic:nvPicPr>
                  <pic:blipFill>
                    <a:blip r:embed="rId8"/>
                    <a:stretch>
                      <a:fillRect/>
                    </a:stretch>
                  </pic:blipFill>
                  <pic:spPr>
                    <a:xfrm>
                      <a:off x="0" y="0"/>
                      <a:ext cx="6396977" cy="4555250"/>
                    </a:xfrm>
                    <a:prstGeom prst="rect">
                      <a:avLst/>
                    </a:prstGeom>
                  </pic:spPr>
                </pic:pic>
              </a:graphicData>
            </a:graphic>
          </wp:inline>
        </w:drawing>
      </w:r>
    </w:p>
    <w:p w14:paraId="35BE6862" w14:textId="00A4F0EA" w:rsidR="001E6CB6" w:rsidRDefault="001E6CB6">
      <w:pPr>
        <w:widowControl/>
        <w:jc w:val="left"/>
        <w:rPr>
          <w:rFonts w:ascii="ＭＳ 明朝" w:eastAsia="ＭＳ 明朝" w:hAnsi="ＭＳ 明朝"/>
          <w:sz w:val="22"/>
          <w:szCs w:val="22"/>
          <w:lang w:eastAsia="zh-TW"/>
        </w:rPr>
      </w:pPr>
      <w:r>
        <w:rPr>
          <w:rFonts w:ascii="ＭＳ 明朝" w:eastAsia="ＭＳ 明朝" w:hAnsi="ＭＳ 明朝"/>
          <w:sz w:val="22"/>
          <w:szCs w:val="22"/>
          <w:lang w:eastAsia="zh-TW"/>
        </w:rPr>
        <w:br w:type="page"/>
      </w:r>
    </w:p>
    <w:p w14:paraId="544E097B" w14:textId="77777777" w:rsidR="001E6CB6" w:rsidRDefault="00C8445E" w:rsidP="00E129E8">
      <w:pPr>
        <w:rPr>
          <w:rFonts w:ascii="ＭＳ 明朝" w:eastAsia="ＭＳ 明朝" w:hAnsi="ＭＳ 明朝"/>
          <w:sz w:val="22"/>
          <w:szCs w:val="22"/>
        </w:rPr>
      </w:pPr>
      <w:r>
        <w:rPr>
          <w:rFonts w:ascii="ＭＳ 明朝" w:eastAsia="ＭＳ 明朝" w:hAnsi="ＭＳ 明朝" w:hint="eastAsia"/>
          <w:sz w:val="22"/>
          <w:szCs w:val="22"/>
        </w:rPr>
        <w:lastRenderedPageBreak/>
        <w:t>資料2</w:t>
      </w:r>
      <w:r w:rsidR="001E6CB6">
        <w:rPr>
          <w:rFonts w:ascii="ＭＳ 明朝" w:eastAsia="ＭＳ 明朝" w:hAnsi="ＭＳ 明朝" w:hint="eastAsia"/>
          <w:sz w:val="22"/>
          <w:szCs w:val="22"/>
        </w:rPr>
        <w:t xml:space="preserve">　広島県　地域課題解決プロジェクトMVP取得</w:t>
      </w:r>
      <w:r>
        <w:rPr>
          <w:rFonts w:ascii="ＭＳ 明朝" w:eastAsia="ＭＳ 明朝" w:hAnsi="ＭＳ 明朝" w:hint="eastAsia"/>
          <w:sz w:val="22"/>
          <w:szCs w:val="22"/>
        </w:rPr>
        <w:t>（202</w:t>
      </w:r>
      <w:r w:rsidR="001E6CB6">
        <w:rPr>
          <w:rFonts w:ascii="ＭＳ 明朝" w:eastAsia="ＭＳ 明朝" w:hAnsi="ＭＳ 明朝" w:hint="eastAsia"/>
          <w:sz w:val="22"/>
          <w:szCs w:val="22"/>
        </w:rPr>
        <w:t>3</w:t>
      </w:r>
      <w:r>
        <w:rPr>
          <w:rFonts w:ascii="ＭＳ 明朝" w:eastAsia="ＭＳ 明朝" w:hAnsi="ＭＳ 明朝" w:hint="eastAsia"/>
          <w:sz w:val="22"/>
          <w:szCs w:val="22"/>
        </w:rPr>
        <w:t>年</w:t>
      </w:r>
      <w:r w:rsidR="001E6CB6">
        <w:rPr>
          <w:rFonts w:ascii="ＭＳ 明朝" w:eastAsia="ＭＳ 明朝" w:hAnsi="ＭＳ 明朝" w:hint="eastAsia"/>
          <w:sz w:val="22"/>
          <w:szCs w:val="22"/>
        </w:rPr>
        <w:t>2</w:t>
      </w:r>
      <w:r>
        <w:rPr>
          <w:rFonts w:ascii="ＭＳ 明朝" w:eastAsia="ＭＳ 明朝" w:hAnsi="ＭＳ 明朝" w:hint="eastAsia"/>
          <w:sz w:val="22"/>
          <w:szCs w:val="22"/>
        </w:rPr>
        <w:t>月</w:t>
      </w:r>
      <w:r w:rsidR="001E6CB6">
        <w:rPr>
          <w:rFonts w:ascii="ＭＳ 明朝" w:eastAsia="ＭＳ 明朝" w:hAnsi="ＭＳ 明朝" w:hint="eastAsia"/>
          <w:sz w:val="22"/>
          <w:szCs w:val="22"/>
        </w:rPr>
        <w:t>16</w:t>
      </w:r>
      <w:r>
        <w:rPr>
          <w:rFonts w:ascii="ＭＳ 明朝" w:eastAsia="ＭＳ 明朝" w:hAnsi="ＭＳ 明朝" w:hint="eastAsia"/>
          <w:sz w:val="22"/>
          <w:szCs w:val="22"/>
        </w:rPr>
        <w:t>日）</w:t>
      </w:r>
      <w:r w:rsidR="001E6CB6">
        <w:rPr>
          <w:rFonts w:ascii="ＭＳ 明朝" w:eastAsia="ＭＳ 明朝" w:hAnsi="ＭＳ 明朝"/>
          <w:sz w:val="22"/>
          <w:szCs w:val="22"/>
        </w:rPr>
        <w:br/>
      </w:r>
      <w:hyperlink r:id="rId9" w:history="1">
        <w:r w:rsidR="001E6CB6" w:rsidRPr="001E6CB6">
          <w:rPr>
            <w:rStyle w:val="a7"/>
            <w:rFonts w:ascii="ＭＳ 明朝" w:eastAsia="ＭＳ 明朝" w:hAnsi="ＭＳ 明朝"/>
            <w:sz w:val="22"/>
            <w:szCs w:val="22"/>
          </w:rPr>
          <w:t>https://hiroshima-sandbox.jp/ring/archive/2022/mvp/</w:t>
        </w:r>
      </w:hyperlink>
    </w:p>
    <w:p w14:paraId="4796796B" w14:textId="77777777" w:rsidR="001E6CB6" w:rsidRDefault="001E6CB6" w:rsidP="00E129E8">
      <w:pPr>
        <w:rPr>
          <w:rFonts w:ascii="ＭＳ 明朝" w:eastAsia="ＭＳ 明朝" w:hAnsi="ＭＳ 明朝"/>
          <w:sz w:val="22"/>
          <w:szCs w:val="22"/>
        </w:rPr>
      </w:pPr>
    </w:p>
    <w:p w14:paraId="5210D19E" w14:textId="7A4A350D" w:rsidR="001E6CB6" w:rsidRDefault="001E6CB6" w:rsidP="00E129E8">
      <w:pPr>
        <w:rPr>
          <w:rFonts w:ascii="ＭＳ 明朝" w:eastAsia="ＭＳ 明朝" w:hAnsi="ＭＳ 明朝"/>
          <w:sz w:val="22"/>
          <w:szCs w:val="22"/>
        </w:rPr>
      </w:pPr>
      <w:r w:rsidRPr="001E6CB6">
        <w:rPr>
          <w:rFonts w:ascii="ＭＳ 明朝" w:eastAsia="ＭＳ 明朝" w:hAnsi="ＭＳ 明朝"/>
          <w:noProof/>
          <w:sz w:val="22"/>
          <w:szCs w:val="22"/>
        </w:rPr>
        <w:drawing>
          <wp:inline distT="0" distB="0" distL="0" distR="0" wp14:anchorId="03537585" wp14:editId="36E4E9F5">
            <wp:extent cx="6457950" cy="5825172"/>
            <wp:effectExtent l="0" t="0" r="0" b="4445"/>
            <wp:docPr id="798968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68332" name=""/>
                    <pic:cNvPicPr/>
                  </pic:nvPicPr>
                  <pic:blipFill>
                    <a:blip r:embed="rId10"/>
                    <a:stretch>
                      <a:fillRect/>
                    </a:stretch>
                  </pic:blipFill>
                  <pic:spPr>
                    <a:xfrm>
                      <a:off x="0" y="0"/>
                      <a:ext cx="6462160" cy="5828969"/>
                    </a:xfrm>
                    <a:prstGeom prst="rect">
                      <a:avLst/>
                    </a:prstGeom>
                  </pic:spPr>
                </pic:pic>
              </a:graphicData>
            </a:graphic>
          </wp:inline>
        </w:drawing>
      </w:r>
      <w:r>
        <w:rPr>
          <w:rFonts w:ascii="ＭＳ 明朝" w:eastAsia="ＭＳ 明朝" w:hAnsi="ＭＳ 明朝"/>
          <w:sz w:val="22"/>
          <w:szCs w:val="22"/>
        </w:rPr>
        <w:br/>
      </w:r>
      <w:r>
        <w:rPr>
          <w:rFonts w:ascii="ＭＳ 明朝" w:eastAsia="ＭＳ 明朝" w:hAnsi="ＭＳ 明朝" w:hint="eastAsia"/>
          <w:sz w:val="22"/>
          <w:szCs w:val="22"/>
        </w:rPr>
        <w:t xml:space="preserve">発表動画　</w:t>
      </w:r>
      <w:hyperlink r:id="rId11" w:history="1">
        <w:r w:rsidRPr="00B16A55">
          <w:rPr>
            <w:rStyle w:val="a7"/>
            <w:rFonts w:ascii="ＭＳ 明朝" w:eastAsia="ＭＳ 明朝" w:hAnsi="ＭＳ 明朝"/>
            <w:sz w:val="22"/>
            <w:szCs w:val="22"/>
          </w:rPr>
          <w:t>https://www.youtube.com/watch?v=YpUrlmNpRxI</w:t>
        </w:r>
      </w:hyperlink>
    </w:p>
    <w:p w14:paraId="0175800B" w14:textId="6138909D" w:rsidR="00C8445E" w:rsidRPr="00953079" w:rsidRDefault="001E6CB6" w:rsidP="00E129E8">
      <w:r>
        <w:rPr>
          <w:rFonts w:ascii="ＭＳ 明朝" w:eastAsia="ＭＳ 明朝" w:hAnsi="ＭＳ 明朝" w:hint="eastAsia"/>
          <w:noProof/>
          <w:sz w:val="22"/>
          <w:szCs w:val="22"/>
        </w:rPr>
        <w:drawing>
          <wp:inline distT="0" distB="0" distL="0" distR="0" wp14:anchorId="5234021E" wp14:editId="13922C8A">
            <wp:extent cx="1133475" cy="1133475"/>
            <wp:effectExtent l="0" t="0" r="9525" b="9525"/>
            <wp:docPr id="16343859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sectPr w:rsidR="00C8445E" w:rsidRPr="00953079" w:rsidSect="003B2C1C">
      <w:pgSz w:w="11900" w:h="16840"/>
      <w:pgMar w:top="1418" w:right="1552" w:bottom="851" w:left="1418"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CB45" w14:textId="77777777" w:rsidR="00DF0E84" w:rsidRDefault="00DF0E84" w:rsidP="00A407F9">
      <w:r>
        <w:separator/>
      </w:r>
    </w:p>
  </w:endnote>
  <w:endnote w:type="continuationSeparator" w:id="0">
    <w:p w14:paraId="465A3129" w14:textId="77777777" w:rsidR="00DF0E84" w:rsidRDefault="00DF0E84" w:rsidP="00A40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IXGeneral-Regular">
    <w:altName w:val="Yu Gothic"/>
    <w:panose1 w:val="020B0604020202020204"/>
    <w:charset w:val="00"/>
    <w:family w:val="auto"/>
    <w:pitch w:val="variable"/>
    <w:sig w:usb0="00000000" w:usb1="4203FDFF" w:usb2="02000020" w:usb3="00000000" w:csb0="8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0C28F" w14:textId="77777777" w:rsidR="00DF0E84" w:rsidRDefault="00DF0E84" w:rsidP="00A407F9">
      <w:r>
        <w:separator/>
      </w:r>
    </w:p>
  </w:footnote>
  <w:footnote w:type="continuationSeparator" w:id="0">
    <w:p w14:paraId="635BF7D9" w14:textId="77777777" w:rsidR="00DF0E84" w:rsidRDefault="00DF0E84" w:rsidP="00A407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2866"/>
    <w:multiLevelType w:val="hybridMultilevel"/>
    <w:tmpl w:val="70948132"/>
    <w:lvl w:ilvl="0" w:tplc="14CC1826">
      <w:start w:val="1"/>
      <w:numFmt w:val="decimalFullWidth"/>
      <w:lvlText w:val="%1．"/>
      <w:lvlJc w:val="left"/>
      <w:pPr>
        <w:ind w:left="432" w:hanging="432"/>
      </w:pPr>
      <w:rPr>
        <w:rFonts w:hint="default"/>
      </w:rPr>
    </w:lvl>
    <w:lvl w:ilvl="1" w:tplc="13D4146E">
      <w:start w:val="1"/>
      <w:numFmt w:val="decimal"/>
      <w:lvlText w:val="(%2)"/>
      <w:lvlJc w:val="left"/>
      <w:pPr>
        <w:ind w:left="840" w:hanging="420"/>
      </w:pPr>
      <w:rPr>
        <w:rFonts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B32CD1"/>
    <w:multiLevelType w:val="hybridMultilevel"/>
    <w:tmpl w:val="05167A1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3076521E"/>
    <w:multiLevelType w:val="hybridMultilevel"/>
    <w:tmpl w:val="EA86AD10"/>
    <w:lvl w:ilvl="0" w:tplc="EF96DA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4437B8C"/>
    <w:multiLevelType w:val="hybridMultilevel"/>
    <w:tmpl w:val="FBD4950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77EE38EF"/>
    <w:multiLevelType w:val="hybridMultilevel"/>
    <w:tmpl w:val="EF6EE54A"/>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16cid:durableId="1249074820">
    <w:abstractNumId w:val="0"/>
  </w:num>
  <w:num w:numId="2" w16cid:durableId="611208313">
    <w:abstractNumId w:val="3"/>
  </w:num>
  <w:num w:numId="3" w16cid:durableId="1669139600">
    <w:abstractNumId w:val="4"/>
  </w:num>
  <w:num w:numId="4" w16cid:durableId="1072432326">
    <w:abstractNumId w:val="1"/>
  </w:num>
  <w:num w:numId="5" w16cid:durableId="456802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C3"/>
    <w:rsid w:val="00002835"/>
    <w:rsid w:val="000701A3"/>
    <w:rsid w:val="00092705"/>
    <w:rsid w:val="000C0078"/>
    <w:rsid w:val="00121405"/>
    <w:rsid w:val="00137C1C"/>
    <w:rsid w:val="00143552"/>
    <w:rsid w:val="00160C40"/>
    <w:rsid w:val="00176BA9"/>
    <w:rsid w:val="001A2964"/>
    <w:rsid w:val="001B5D2F"/>
    <w:rsid w:val="001C6E34"/>
    <w:rsid w:val="001E26B3"/>
    <w:rsid w:val="001E6CB6"/>
    <w:rsid w:val="0020409E"/>
    <w:rsid w:val="00232E70"/>
    <w:rsid w:val="00234D04"/>
    <w:rsid w:val="00252949"/>
    <w:rsid w:val="0027141C"/>
    <w:rsid w:val="00285778"/>
    <w:rsid w:val="00304543"/>
    <w:rsid w:val="00310E61"/>
    <w:rsid w:val="0034702F"/>
    <w:rsid w:val="00357002"/>
    <w:rsid w:val="003646A3"/>
    <w:rsid w:val="003932BD"/>
    <w:rsid w:val="003B2C1C"/>
    <w:rsid w:val="003B3F94"/>
    <w:rsid w:val="003E457C"/>
    <w:rsid w:val="00424E7B"/>
    <w:rsid w:val="00471E4A"/>
    <w:rsid w:val="005A530C"/>
    <w:rsid w:val="005C2BB4"/>
    <w:rsid w:val="005E0FC0"/>
    <w:rsid w:val="00617020"/>
    <w:rsid w:val="00632C53"/>
    <w:rsid w:val="00686233"/>
    <w:rsid w:val="006E46E0"/>
    <w:rsid w:val="00746159"/>
    <w:rsid w:val="00792E92"/>
    <w:rsid w:val="007E111C"/>
    <w:rsid w:val="007F5380"/>
    <w:rsid w:val="00804177"/>
    <w:rsid w:val="00816971"/>
    <w:rsid w:val="008C5ABD"/>
    <w:rsid w:val="008D14D4"/>
    <w:rsid w:val="008D5B77"/>
    <w:rsid w:val="008D5D47"/>
    <w:rsid w:val="008E3282"/>
    <w:rsid w:val="00914A7F"/>
    <w:rsid w:val="00953079"/>
    <w:rsid w:val="009B1606"/>
    <w:rsid w:val="009B7CC3"/>
    <w:rsid w:val="009C0775"/>
    <w:rsid w:val="009C26CF"/>
    <w:rsid w:val="00A407F9"/>
    <w:rsid w:val="00AD69F6"/>
    <w:rsid w:val="00AE134F"/>
    <w:rsid w:val="00AF7A5F"/>
    <w:rsid w:val="00B111CD"/>
    <w:rsid w:val="00B429F1"/>
    <w:rsid w:val="00B52811"/>
    <w:rsid w:val="00B76B41"/>
    <w:rsid w:val="00BA7C15"/>
    <w:rsid w:val="00C11AC8"/>
    <w:rsid w:val="00C12682"/>
    <w:rsid w:val="00C41B7D"/>
    <w:rsid w:val="00C60E70"/>
    <w:rsid w:val="00C64791"/>
    <w:rsid w:val="00C66C43"/>
    <w:rsid w:val="00C8445E"/>
    <w:rsid w:val="00CA2DBB"/>
    <w:rsid w:val="00D14CB7"/>
    <w:rsid w:val="00D15D54"/>
    <w:rsid w:val="00D63F9A"/>
    <w:rsid w:val="00D6648D"/>
    <w:rsid w:val="00D669E2"/>
    <w:rsid w:val="00DD26EE"/>
    <w:rsid w:val="00DF0E84"/>
    <w:rsid w:val="00E129E8"/>
    <w:rsid w:val="00F00B83"/>
    <w:rsid w:val="00F51FFA"/>
    <w:rsid w:val="00F54355"/>
    <w:rsid w:val="00F90022"/>
    <w:rsid w:val="00FA5A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B827614"/>
  <w14:defaultImageDpi w14:val="300"/>
  <w15:docId w15:val="{4318D3C2-8D06-4F6F-8ADC-17095A56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9B7CC3"/>
  </w:style>
  <w:style w:type="character" w:customStyle="1" w:styleId="a4">
    <w:name w:val="日付 (文字)"/>
    <w:basedOn w:val="a0"/>
    <w:link w:val="a3"/>
    <w:uiPriority w:val="99"/>
    <w:rsid w:val="009B7CC3"/>
  </w:style>
  <w:style w:type="paragraph" w:styleId="a5">
    <w:name w:val="List Paragraph"/>
    <w:basedOn w:val="a"/>
    <w:uiPriority w:val="34"/>
    <w:qFormat/>
    <w:rsid w:val="009B7CC3"/>
    <w:pPr>
      <w:ind w:leftChars="400" w:left="840"/>
    </w:pPr>
    <w:rPr>
      <w:sz w:val="21"/>
      <w:szCs w:val="22"/>
    </w:rPr>
  </w:style>
  <w:style w:type="table" w:styleId="a6">
    <w:name w:val="Table Grid"/>
    <w:basedOn w:val="a1"/>
    <w:uiPriority w:val="59"/>
    <w:rsid w:val="008D5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34702F"/>
    <w:rPr>
      <w:color w:val="0000FF" w:themeColor="hyperlink"/>
      <w:u w:val="single"/>
    </w:rPr>
  </w:style>
  <w:style w:type="character" w:styleId="a8">
    <w:name w:val="FollowedHyperlink"/>
    <w:basedOn w:val="a0"/>
    <w:uiPriority w:val="99"/>
    <w:semiHidden/>
    <w:unhideWhenUsed/>
    <w:rsid w:val="001E26B3"/>
    <w:rPr>
      <w:color w:val="800080" w:themeColor="followedHyperlink"/>
      <w:u w:val="single"/>
    </w:rPr>
  </w:style>
  <w:style w:type="character" w:customStyle="1" w:styleId="1">
    <w:name w:val="未解決のメンション1"/>
    <w:basedOn w:val="a0"/>
    <w:uiPriority w:val="99"/>
    <w:semiHidden/>
    <w:unhideWhenUsed/>
    <w:rsid w:val="00AD69F6"/>
    <w:rPr>
      <w:color w:val="605E5C"/>
      <w:shd w:val="clear" w:color="auto" w:fill="E1DFDD"/>
    </w:rPr>
  </w:style>
  <w:style w:type="paragraph" w:styleId="a9">
    <w:name w:val="header"/>
    <w:basedOn w:val="a"/>
    <w:link w:val="aa"/>
    <w:uiPriority w:val="99"/>
    <w:unhideWhenUsed/>
    <w:rsid w:val="00A407F9"/>
    <w:pPr>
      <w:tabs>
        <w:tab w:val="center" w:pos="4252"/>
        <w:tab w:val="right" w:pos="8504"/>
      </w:tabs>
      <w:snapToGrid w:val="0"/>
    </w:pPr>
  </w:style>
  <w:style w:type="character" w:customStyle="1" w:styleId="aa">
    <w:name w:val="ヘッダー (文字)"/>
    <w:basedOn w:val="a0"/>
    <w:link w:val="a9"/>
    <w:uiPriority w:val="99"/>
    <w:rsid w:val="00A407F9"/>
  </w:style>
  <w:style w:type="paragraph" w:styleId="ab">
    <w:name w:val="footer"/>
    <w:basedOn w:val="a"/>
    <w:link w:val="ac"/>
    <w:uiPriority w:val="99"/>
    <w:unhideWhenUsed/>
    <w:rsid w:val="00A407F9"/>
    <w:pPr>
      <w:tabs>
        <w:tab w:val="center" w:pos="4252"/>
        <w:tab w:val="right" w:pos="8504"/>
      </w:tabs>
      <w:snapToGrid w:val="0"/>
    </w:pPr>
  </w:style>
  <w:style w:type="character" w:customStyle="1" w:styleId="ac">
    <w:name w:val="フッター (文字)"/>
    <w:basedOn w:val="a0"/>
    <w:link w:val="ab"/>
    <w:uiPriority w:val="99"/>
    <w:rsid w:val="00A407F9"/>
  </w:style>
  <w:style w:type="character" w:styleId="ad">
    <w:name w:val="Unresolved Mention"/>
    <w:basedOn w:val="a0"/>
    <w:uiPriority w:val="99"/>
    <w:semiHidden/>
    <w:unhideWhenUsed/>
    <w:rsid w:val="001E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41414">
      <w:bodyDiv w:val="1"/>
      <w:marLeft w:val="0"/>
      <w:marRight w:val="0"/>
      <w:marTop w:val="0"/>
      <w:marBottom w:val="0"/>
      <w:divBdr>
        <w:top w:val="none" w:sz="0" w:space="0" w:color="auto"/>
        <w:left w:val="none" w:sz="0" w:space="0" w:color="auto"/>
        <w:bottom w:val="none" w:sz="0" w:space="0" w:color="auto"/>
        <w:right w:val="none" w:sz="0" w:space="0" w:color="auto"/>
      </w:divBdr>
    </w:div>
    <w:div w:id="555970000">
      <w:bodyDiv w:val="1"/>
      <w:marLeft w:val="0"/>
      <w:marRight w:val="0"/>
      <w:marTop w:val="0"/>
      <w:marBottom w:val="0"/>
      <w:divBdr>
        <w:top w:val="none" w:sz="0" w:space="0" w:color="auto"/>
        <w:left w:val="none" w:sz="0" w:space="0" w:color="auto"/>
        <w:bottom w:val="none" w:sz="0" w:space="0" w:color="auto"/>
        <w:right w:val="none" w:sz="0" w:space="0" w:color="auto"/>
      </w:divBdr>
      <w:divsChild>
        <w:div w:id="811216714">
          <w:marLeft w:val="0"/>
          <w:marRight w:val="0"/>
          <w:marTop w:val="0"/>
          <w:marBottom w:val="0"/>
          <w:divBdr>
            <w:top w:val="none" w:sz="0" w:space="0" w:color="auto"/>
            <w:left w:val="none" w:sz="0" w:space="0" w:color="auto"/>
            <w:bottom w:val="none" w:sz="0" w:space="0" w:color="auto"/>
            <w:right w:val="none" w:sz="0" w:space="0" w:color="auto"/>
          </w:divBdr>
        </w:div>
        <w:div w:id="1189680680">
          <w:marLeft w:val="0"/>
          <w:marRight w:val="0"/>
          <w:marTop w:val="0"/>
          <w:marBottom w:val="0"/>
          <w:divBdr>
            <w:top w:val="none" w:sz="0" w:space="0" w:color="auto"/>
            <w:left w:val="none" w:sz="0" w:space="0" w:color="auto"/>
            <w:bottom w:val="none" w:sz="0" w:space="0" w:color="auto"/>
            <w:right w:val="none" w:sz="0" w:space="0" w:color="auto"/>
          </w:divBdr>
        </w:div>
        <w:div w:id="47414024">
          <w:marLeft w:val="0"/>
          <w:marRight w:val="0"/>
          <w:marTop w:val="0"/>
          <w:marBottom w:val="0"/>
          <w:divBdr>
            <w:top w:val="none" w:sz="0" w:space="0" w:color="auto"/>
            <w:left w:val="none" w:sz="0" w:space="0" w:color="auto"/>
            <w:bottom w:val="none" w:sz="0" w:space="0" w:color="auto"/>
            <w:right w:val="none" w:sz="0" w:space="0" w:color="auto"/>
          </w:divBdr>
        </w:div>
        <w:div w:id="413743758">
          <w:marLeft w:val="0"/>
          <w:marRight w:val="0"/>
          <w:marTop w:val="0"/>
          <w:marBottom w:val="0"/>
          <w:divBdr>
            <w:top w:val="none" w:sz="0" w:space="0" w:color="auto"/>
            <w:left w:val="none" w:sz="0" w:space="0" w:color="auto"/>
            <w:bottom w:val="none" w:sz="0" w:space="0" w:color="auto"/>
            <w:right w:val="none" w:sz="0" w:space="0" w:color="auto"/>
          </w:divBdr>
        </w:div>
        <w:div w:id="2142915396">
          <w:marLeft w:val="0"/>
          <w:marRight w:val="0"/>
          <w:marTop w:val="0"/>
          <w:marBottom w:val="0"/>
          <w:divBdr>
            <w:top w:val="none" w:sz="0" w:space="0" w:color="auto"/>
            <w:left w:val="none" w:sz="0" w:space="0" w:color="auto"/>
            <w:bottom w:val="none" w:sz="0" w:space="0" w:color="auto"/>
            <w:right w:val="none" w:sz="0" w:space="0" w:color="auto"/>
          </w:divBdr>
        </w:div>
      </w:divsChild>
    </w:div>
    <w:div w:id="20878007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il@smart-terroir.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pUrlmNpRxI"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hiroshima-sandbox.jp/ring/archive/2022/mvp/" TargetMode="External"/><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313</Words>
  <Characters>1790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株式会社中田康雄事務所</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中田 康雄</dc:creator>
  <cp:keywords/>
  <dc:description/>
  <cp:lastModifiedBy>Yasuo Nakata</cp:lastModifiedBy>
  <cp:revision>2</cp:revision>
  <cp:lastPrinted>2023-07-27T03:39:00Z</cp:lastPrinted>
  <dcterms:created xsi:type="dcterms:W3CDTF">2023-08-01T07:57:00Z</dcterms:created>
  <dcterms:modified xsi:type="dcterms:W3CDTF">2023-08-01T07:57:00Z</dcterms:modified>
</cp:coreProperties>
</file>